
<file path=[Content_Types].xml><?xml version="1.0" encoding="utf-8"?>
<Types xmlns="http://schemas.openxmlformats.org/package/2006/content-types">
  <Default Extension="F48EBC50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A2237A" w14:textId="77777777" w:rsidR="00CC6FD3" w:rsidRPr="00CC6FD3" w:rsidRDefault="00CC6FD3" w:rsidP="00CC6FD3">
      <w:pPr>
        <w:rPr>
          <w:rFonts w:ascii="Arial" w:hAnsi="Arial" w:cs="Arial"/>
          <w:sz w:val="20"/>
          <w:szCs w:val="20"/>
        </w:rPr>
      </w:pPr>
    </w:p>
    <w:p w14:paraId="1437B592" w14:textId="77777777" w:rsidR="00FC74CE" w:rsidRPr="00A9778F" w:rsidRDefault="00A2747C" w:rsidP="00A2747C">
      <w:pPr>
        <w:pStyle w:val="Kop1"/>
        <w:jc w:val="center"/>
        <w:rPr>
          <w:rFonts w:ascii="Calibri-Bold" w:hAnsi="Calibri-Bold" w:cs="Calibri"/>
          <w:b/>
        </w:rPr>
      </w:pPr>
      <w:r>
        <w:rPr>
          <w:noProof/>
          <w:lang w:eastAsia="nl-NL"/>
        </w:rPr>
        <w:drawing>
          <wp:inline distT="0" distB="0" distL="0" distR="0" wp14:anchorId="33E187F3" wp14:editId="6E294167">
            <wp:extent cx="1676400" cy="647700"/>
            <wp:effectExtent l="0" t="0" r="0" b="0"/>
            <wp:docPr id="2" name="Afbeelding 2" descr="cid:image003.png@01D0EC14.1DB841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cid:image003.png@01D0EC14.1DB84120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3D68FF" w14:textId="77777777" w:rsidR="00A2747C" w:rsidRDefault="00A2747C" w:rsidP="00A2747C">
      <w:pPr>
        <w:rPr>
          <w:rFonts w:ascii="Arial" w:hAnsi="Arial" w:cs="Arial"/>
          <w:sz w:val="20"/>
          <w:szCs w:val="20"/>
        </w:rPr>
      </w:pPr>
    </w:p>
    <w:p w14:paraId="26F1D901" w14:textId="6CFF07AD" w:rsidR="00302799" w:rsidRDefault="00302799" w:rsidP="00302799">
      <w:pPr>
        <w:rPr>
          <w:rFonts w:ascii="Arial" w:hAnsi="Arial" w:cs="Arial"/>
          <w:sz w:val="20"/>
          <w:szCs w:val="20"/>
        </w:rPr>
      </w:pPr>
      <w:r w:rsidRPr="004E55A2">
        <w:rPr>
          <w:rFonts w:ascii="Arial" w:hAnsi="Arial" w:cs="Arial"/>
          <w:sz w:val="20"/>
          <w:szCs w:val="20"/>
        </w:rPr>
        <w:t>Het Medisch Specialistisch Bedrijf</w:t>
      </w:r>
      <w:r>
        <w:rPr>
          <w:rFonts w:ascii="Arial" w:hAnsi="Arial" w:cs="Arial"/>
          <w:sz w:val="20"/>
          <w:szCs w:val="20"/>
        </w:rPr>
        <w:t xml:space="preserve"> Isala (MSB-I) bestaat uit ruim 250</w:t>
      </w:r>
      <w:r w:rsidRPr="004E55A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medisch specialisten en </w:t>
      </w:r>
      <w:r w:rsidRPr="004E55A2">
        <w:rPr>
          <w:rFonts w:ascii="Arial" w:hAnsi="Arial" w:cs="Arial"/>
          <w:sz w:val="20"/>
          <w:szCs w:val="20"/>
        </w:rPr>
        <w:t>voert haa</w:t>
      </w:r>
      <w:r>
        <w:rPr>
          <w:rFonts w:ascii="Arial" w:hAnsi="Arial" w:cs="Arial"/>
          <w:sz w:val="20"/>
          <w:szCs w:val="20"/>
        </w:rPr>
        <w:t>r werkzaamheden grotendeels uit</w:t>
      </w:r>
      <w:r w:rsidRPr="004E55A2">
        <w:rPr>
          <w:rFonts w:ascii="Arial" w:hAnsi="Arial" w:cs="Arial"/>
          <w:sz w:val="20"/>
          <w:szCs w:val="20"/>
        </w:rPr>
        <w:t xml:space="preserve"> binnen het ziekenhuis Isala</w:t>
      </w:r>
      <w:r>
        <w:rPr>
          <w:rFonts w:ascii="Arial" w:hAnsi="Arial" w:cs="Arial"/>
          <w:sz w:val="20"/>
          <w:szCs w:val="20"/>
        </w:rPr>
        <w:t xml:space="preserve">. </w:t>
      </w:r>
      <w:r w:rsidRPr="00BB4369">
        <w:rPr>
          <w:rFonts w:ascii="Arial" w:hAnsi="Arial" w:cs="Arial"/>
          <w:sz w:val="20"/>
          <w:szCs w:val="20"/>
        </w:rPr>
        <w:t xml:space="preserve">Wegens </w:t>
      </w:r>
      <w:r w:rsidR="00690EFF">
        <w:rPr>
          <w:rFonts w:ascii="Arial" w:hAnsi="Arial" w:cs="Arial"/>
          <w:sz w:val="20"/>
          <w:szCs w:val="20"/>
        </w:rPr>
        <w:t>zwangerschapsverlof</w:t>
      </w:r>
      <w:r w:rsidR="006605CB">
        <w:rPr>
          <w:rFonts w:ascii="Arial" w:hAnsi="Arial" w:cs="Arial"/>
          <w:sz w:val="20"/>
          <w:szCs w:val="20"/>
        </w:rPr>
        <w:t xml:space="preserve"> </w:t>
      </w:r>
      <w:r w:rsidRPr="00BB4369">
        <w:rPr>
          <w:rFonts w:ascii="Arial" w:hAnsi="Arial" w:cs="Arial"/>
          <w:sz w:val="20"/>
          <w:szCs w:val="20"/>
        </w:rPr>
        <w:t xml:space="preserve">zoekt het MSB-I met ingang van </w:t>
      </w:r>
      <w:r w:rsidRPr="00CC186B">
        <w:rPr>
          <w:rFonts w:ascii="Arial" w:hAnsi="Arial" w:cs="Arial"/>
          <w:b/>
          <w:sz w:val="20"/>
          <w:szCs w:val="20"/>
        </w:rPr>
        <w:t xml:space="preserve">1 </w:t>
      </w:r>
      <w:r w:rsidR="003F188E" w:rsidRPr="00CC186B">
        <w:rPr>
          <w:rFonts w:ascii="Arial" w:hAnsi="Arial" w:cs="Arial"/>
          <w:b/>
          <w:sz w:val="20"/>
          <w:szCs w:val="20"/>
        </w:rPr>
        <w:t xml:space="preserve">mei </w:t>
      </w:r>
      <w:r w:rsidRPr="00CC186B">
        <w:rPr>
          <w:rFonts w:ascii="Arial" w:hAnsi="Arial" w:cs="Arial"/>
          <w:b/>
          <w:sz w:val="20"/>
          <w:szCs w:val="20"/>
        </w:rPr>
        <w:t>202</w:t>
      </w:r>
      <w:r w:rsidR="003F188E" w:rsidRPr="00CC186B">
        <w:rPr>
          <w:rFonts w:ascii="Arial" w:hAnsi="Arial" w:cs="Arial"/>
          <w:b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 een enthousiaste </w:t>
      </w:r>
    </w:p>
    <w:p w14:paraId="271EB117" w14:textId="77777777" w:rsidR="00302799" w:rsidRPr="004E55A2" w:rsidRDefault="00302799" w:rsidP="00302799">
      <w:pPr>
        <w:rPr>
          <w:rStyle w:val="s3"/>
          <w:rFonts w:ascii="Arial" w:hAnsi="Arial" w:cs="Arial"/>
          <w:sz w:val="20"/>
          <w:szCs w:val="20"/>
        </w:rPr>
      </w:pPr>
    </w:p>
    <w:p w14:paraId="5F7C7BE5" w14:textId="0D087A47" w:rsidR="00A2747C" w:rsidRPr="00A2747C" w:rsidRDefault="00A2747C" w:rsidP="00A2747C">
      <w:pPr>
        <w:jc w:val="center"/>
        <w:rPr>
          <w:rFonts w:ascii="Arial" w:eastAsia="Arial" w:hAnsi="Arial" w:cs="Arial"/>
          <w:sz w:val="20"/>
          <w:szCs w:val="20"/>
          <w:lang w:eastAsia="nl-NL"/>
        </w:rPr>
      </w:pPr>
      <w:r w:rsidRPr="00A2747C">
        <w:rPr>
          <w:rFonts w:ascii="Calibri-Bold" w:hAnsi="Calibri-Bold" w:cs="Calibri"/>
          <w:b/>
          <w:sz w:val="34"/>
          <w:szCs w:val="34"/>
        </w:rPr>
        <w:t>Klinisch</w:t>
      </w:r>
      <w:r w:rsidR="00D7338B">
        <w:rPr>
          <w:rFonts w:ascii="Calibri-Bold" w:hAnsi="Calibri-Bold" w:cs="Calibri"/>
          <w:b/>
          <w:sz w:val="34"/>
          <w:szCs w:val="34"/>
        </w:rPr>
        <w:t xml:space="preserve"> chemicus</w:t>
      </w:r>
      <w:r w:rsidR="00D248DA">
        <w:rPr>
          <w:rFonts w:ascii="Calibri-Bold" w:hAnsi="Calibri-Bold" w:cs="Calibri"/>
          <w:b/>
          <w:sz w:val="34"/>
          <w:szCs w:val="34"/>
        </w:rPr>
        <w:t xml:space="preserve"> </w:t>
      </w:r>
      <w:r w:rsidRPr="00A2747C">
        <w:rPr>
          <w:rFonts w:ascii="Calibri-Bold" w:hAnsi="Calibri-Bold" w:cs="Calibri"/>
          <w:b/>
          <w:sz w:val="34"/>
          <w:szCs w:val="34"/>
        </w:rPr>
        <w:t>(</w:t>
      </w:r>
      <w:r w:rsidR="006605CB">
        <w:rPr>
          <w:rFonts w:ascii="Calibri-Bold" w:hAnsi="Calibri-Bold" w:cs="Calibri"/>
          <w:b/>
          <w:sz w:val="34"/>
          <w:szCs w:val="34"/>
        </w:rPr>
        <w:t xml:space="preserve">36u, </w:t>
      </w:r>
      <w:r w:rsidR="00690EFF">
        <w:rPr>
          <w:rFonts w:ascii="Calibri-Bold" w:hAnsi="Calibri-Bold" w:cs="Calibri"/>
          <w:b/>
          <w:sz w:val="34"/>
          <w:szCs w:val="34"/>
        </w:rPr>
        <w:t>1.0</w:t>
      </w:r>
      <w:r w:rsidRPr="00A2747C">
        <w:rPr>
          <w:rFonts w:ascii="Calibri-Bold" w:hAnsi="Calibri-Bold" w:cs="Calibri"/>
          <w:b/>
          <w:sz w:val="34"/>
          <w:szCs w:val="34"/>
        </w:rPr>
        <w:t xml:space="preserve"> FTE)</w:t>
      </w:r>
      <w:r w:rsidRPr="00A2747C">
        <w:rPr>
          <w:rFonts w:ascii="Calibri-Bold" w:hAnsi="Calibri-Bold" w:cs="Calibri"/>
          <w:b/>
          <w:sz w:val="34"/>
          <w:szCs w:val="34"/>
        </w:rPr>
        <w:br/>
      </w:r>
    </w:p>
    <w:p w14:paraId="45A9F767" w14:textId="214B867A" w:rsidR="00302799" w:rsidRDefault="00302799" w:rsidP="0050207C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als Chef de Clinique. </w:t>
      </w:r>
      <w:r w:rsidR="00423571">
        <w:rPr>
          <w:rFonts w:ascii="Arial" w:hAnsi="Arial" w:cs="Arial"/>
          <w:sz w:val="20"/>
          <w:szCs w:val="20"/>
        </w:rPr>
        <w:t>Het betreft een tijdelijke aanstelling voor 4 maanden.</w:t>
      </w:r>
    </w:p>
    <w:p w14:paraId="248503E2" w14:textId="77777777" w:rsidR="00302799" w:rsidRDefault="00302799" w:rsidP="0050207C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1DF2CA4C" w14:textId="2EA352F3" w:rsidR="0050207C" w:rsidRPr="003B1496" w:rsidRDefault="0050207C" w:rsidP="0017172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 Vakgroep voor Laboratoriumgeneeskunde beoefent het vak in de volle breedte op topklinisch niveau</w:t>
      </w:r>
      <w:r w:rsidR="003E6F90">
        <w:rPr>
          <w:rFonts w:ascii="Arial" w:hAnsi="Arial" w:cs="Arial"/>
          <w:sz w:val="20"/>
          <w:szCs w:val="20"/>
        </w:rPr>
        <w:t xml:space="preserve"> en</w:t>
      </w:r>
      <w:r>
        <w:rPr>
          <w:rFonts w:ascii="Arial" w:hAnsi="Arial" w:cs="Arial"/>
          <w:sz w:val="20"/>
          <w:szCs w:val="20"/>
        </w:rPr>
        <w:t xml:space="preserve"> geeft duaal leiding aan het </w:t>
      </w:r>
      <w:r w:rsidR="003E6F90">
        <w:rPr>
          <w:rFonts w:ascii="Arial" w:hAnsi="Arial" w:cs="Arial"/>
          <w:sz w:val="20"/>
          <w:szCs w:val="20"/>
        </w:rPr>
        <w:t>K</w:t>
      </w:r>
      <w:r>
        <w:rPr>
          <w:rFonts w:ascii="Arial" w:hAnsi="Arial" w:cs="Arial"/>
          <w:sz w:val="20"/>
          <w:szCs w:val="20"/>
        </w:rPr>
        <w:t xml:space="preserve">linisch </w:t>
      </w:r>
      <w:r w:rsidR="003E6F90"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 xml:space="preserve">hemisch </w:t>
      </w:r>
      <w:r w:rsidR="003E6F90"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 xml:space="preserve">aboratorium </w:t>
      </w:r>
      <w:r w:rsidR="003D247F">
        <w:rPr>
          <w:rFonts w:ascii="Arial" w:hAnsi="Arial" w:cs="Arial"/>
          <w:sz w:val="20"/>
          <w:szCs w:val="20"/>
        </w:rPr>
        <w:t>(KCL)</w:t>
      </w:r>
      <w:r w:rsidR="003E6F90">
        <w:rPr>
          <w:rFonts w:ascii="Arial" w:hAnsi="Arial" w:cs="Arial"/>
          <w:sz w:val="20"/>
          <w:szCs w:val="20"/>
        </w:rPr>
        <w:t>. Daarnaast</w:t>
      </w:r>
      <w:r>
        <w:rPr>
          <w:rFonts w:ascii="Arial" w:hAnsi="Arial" w:cs="Arial"/>
          <w:sz w:val="20"/>
          <w:szCs w:val="20"/>
        </w:rPr>
        <w:t xml:space="preserve"> leidt</w:t>
      </w:r>
      <w:r w:rsidR="003E6F90">
        <w:rPr>
          <w:rFonts w:ascii="Arial" w:hAnsi="Arial" w:cs="Arial"/>
          <w:sz w:val="20"/>
          <w:szCs w:val="20"/>
        </w:rPr>
        <w:t xml:space="preserve"> de vakgroep</w:t>
      </w:r>
      <w:r>
        <w:rPr>
          <w:rFonts w:ascii="Arial" w:hAnsi="Arial" w:cs="Arial"/>
          <w:sz w:val="20"/>
          <w:szCs w:val="20"/>
        </w:rPr>
        <w:t xml:space="preserve"> klinisch chemici op binnen het curriculum van de </w:t>
      </w:r>
      <w:r w:rsidRPr="00172C8F">
        <w:rPr>
          <w:rFonts w:ascii="Arial" w:hAnsi="Arial" w:cs="Arial"/>
          <w:sz w:val="20"/>
          <w:szCs w:val="20"/>
        </w:rPr>
        <w:t xml:space="preserve">Nederlandse Vereniging voor Klinische Chemie en Laboratoriumgeneeskunde </w:t>
      </w:r>
      <w:r>
        <w:rPr>
          <w:rFonts w:ascii="Arial" w:hAnsi="Arial" w:cs="Arial"/>
          <w:sz w:val="20"/>
          <w:szCs w:val="20"/>
        </w:rPr>
        <w:t xml:space="preserve">(NVKC). Het KCL </w:t>
      </w:r>
      <w:r w:rsidR="003E6F90">
        <w:rPr>
          <w:rFonts w:ascii="Arial" w:hAnsi="Arial" w:cs="Arial"/>
          <w:sz w:val="20"/>
          <w:szCs w:val="20"/>
        </w:rPr>
        <w:t>voert</w:t>
      </w:r>
      <w:r w:rsidR="003E6F90" w:rsidRPr="009D2D7F">
        <w:rPr>
          <w:rFonts w:ascii="Arial" w:hAnsi="Arial" w:cs="Arial"/>
          <w:sz w:val="20"/>
          <w:szCs w:val="20"/>
        </w:rPr>
        <w:t xml:space="preserve"> </w:t>
      </w:r>
      <w:r w:rsidRPr="009D2D7F">
        <w:rPr>
          <w:rFonts w:ascii="Arial" w:hAnsi="Arial" w:cs="Arial"/>
          <w:sz w:val="20"/>
          <w:szCs w:val="20"/>
        </w:rPr>
        <w:t>onderzoeken</w:t>
      </w:r>
      <w:r>
        <w:rPr>
          <w:rFonts w:ascii="Arial" w:hAnsi="Arial" w:cs="Arial"/>
          <w:sz w:val="20"/>
          <w:szCs w:val="20"/>
        </w:rPr>
        <w:t xml:space="preserve"> </w:t>
      </w:r>
      <w:r w:rsidR="003E6F90">
        <w:rPr>
          <w:rFonts w:ascii="Arial" w:hAnsi="Arial" w:cs="Arial"/>
          <w:sz w:val="20"/>
          <w:szCs w:val="20"/>
        </w:rPr>
        <w:t xml:space="preserve">uit </w:t>
      </w:r>
      <w:r>
        <w:rPr>
          <w:rFonts w:ascii="Arial" w:hAnsi="Arial" w:cs="Arial"/>
          <w:sz w:val="20"/>
          <w:szCs w:val="20"/>
        </w:rPr>
        <w:t>op locaties Zwolle en Meppel</w:t>
      </w:r>
      <w:r w:rsidRPr="009D2D7F">
        <w:rPr>
          <w:rFonts w:ascii="Arial" w:hAnsi="Arial" w:cs="Arial"/>
          <w:sz w:val="20"/>
          <w:szCs w:val="20"/>
        </w:rPr>
        <w:t xml:space="preserve"> voor klinische en poliklinische patiënten van specialisten, huisartsen, verloskundigen en verpleeghuisartsen</w:t>
      </w:r>
      <w:r w:rsidR="003E6F90">
        <w:rPr>
          <w:rFonts w:ascii="Arial" w:hAnsi="Arial" w:cs="Arial"/>
          <w:sz w:val="20"/>
          <w:szCs w:val="20"/>
        </w:rPr>
        <w:t xml:space="preserve">. Het </w:t>
      </w:r>
      <w:r w:rsidR="003E6F90" w:rsidRPr="003B1496">
        <w:rPr>
          <w:rFonts w:ascii="Arial" w:hAnsi="Arial" w:cs="Arial"/>
          <w:sz w:val="20"/>
          <w:szCs w:val="20"/>
        </w:rPr>
        <w:t>laboratorium beschikt over</w:t>
      </w:r>
      <w:r w:rsidRPr="003B1496">
        <w:rPr>
          <w:rFonts w:ascii="Arial" w:hAnsi="Arial" w:cs="Arial"/>
          <w:sz w:val="20"/>
          <w:szCs w:val="20"/>
        </w:rPr>
        <w:t xml:space="preserve"> een eigen huisartsenprikdienst en eerstelijns</w:t>
      </w:r>
      <w:r w:rsidR="003F188E" w:rsidRPr="003B1496">
        <w:rPr>
          <w:rFonts w:ascii="Arial" w:hAnsi="Arial" w:cs="Arial"/>
          <w:sz w:val="20"/>
          <w:szCs w:val="20"/>
        </w:rPr>
        <w:t xml:space="preserve"> </w:t>
      </w:r>
      <w:r w:rsidRPr="003B1496">
        <w:rPr>
          <w:rFonts w:ascii="Arial" w:hAnsi="Arial" w:cs="Arial"/>
          <w:sz w:val="20"/>
          <w:szCs w:val="20"/>
        </w:rPr>
        <w:t xml:space="preserve">diagnostisch centrum. </w:t>
      </w:r>
      <w:r w:rsidR="00FC7210" w:rsidRPr="003B1496">
        <w:rPr>
          <w:rFonts w:ascii="Arial" w:hAnsi="Arial" w:cs="Arial"/>
          <w:sz w:val="20"/>
          <w:szCs w:val="20"/>
        </w:rPr>
        <w:t>De onderzoeksgebieden omvatten</w:t>
      </w:r>
      <w:r w:rsidRPr="003B1496">
        <w:rPr>
          <w:rFonts w:ascii="Arial" w:hAnsi="Arial" w:cs="Arial"/>
          <w:sz w:val="20"/>
          <w:szCs w:val="20"/>
        </w:rPr>
        <w:t xml:space="preserve"> chemie, immunologie, hematologie, hemostase, bloedgroepserologie, </w:t>
      </w:r>
      <w:proofErr w:type="spellStart"/>
      <w:r w:rsidRPr="003B1496">
        <w:rPr>
          <w:rFonts w:ascii="Arial" w:hAnsi="Arial" w:cs="Arial"/>
          <w:sz w:val="20"/>
          <w:szCs w:val="20"/>
        </w:rPr>
        <w:t>flowcytometrie</w:t>
      </w:r>
      <w:proofErr w:type="spellEnd"/>
      <w:r w:rsidRPr="003B1496">
        <w:rPr>
          <w:rFonts w:ascii="Arial" w:hAnsi="Arial" w:cs="Arial"/>
          <w:sz w:val="20"/>
          <w:szCs w:val="20"/>
        </w:rPr>
        <w:t xml:space="preserve"> en moleculaire biologie. Daarnaast vervult het </w:t>
      </w:r>
      <w:r w:rsidR="00FC7210" w:rsidRPr="003B1496">
        <w:rPr>
          <w:rFonts w:ascii="Arial" w:hAnsi="Arial" w:cs="Arial"/>
          <w:sz w:val="20"/>
          <w:szCs w:val="20"/>
        </w:rPr>
        <w:t xml:space="preserve">KCL </w:t>
      </w:r>
      <w:r w:rsidRPr="003B1496">
        <w:rPr>
          <w:rFonts w:ascii="Arial" w:hAnsi="Arial" w:cs="Arial"/>
          <w:sz w:val="20"/>
          <w:szCs w:val="20"/>
        </w:rPr>
        <w:t xml:space="preserve">een vooraanstaande rol op het gebied van diabetesonderzoek, </w:t>
      </w:r>
      <w:proofErr w:type="spellStart"/>
      <w:r w:rsidRPr="003B1496">
        <w:rPr>
          <w:rFonts w:ascii="Arial" w:hAnsi="Arial" w:cs="Arial"/>
          <w:sz w:val="20"/>
          <w:szCs w:val="20"/>
        </w:rPr>
        <w:t>hemato</w:t>
      </w:r>
      <w:proofErr w:type="spellEnd"/>
      <w:r w:rsidRPr="003B1496">
        <w:rPr>
          <w:rFonts w:ascii="Arial" w:hAnsi="Arial" w:cs="Arial"/>
          <w:sz w:val="20"/>
          <w:szCs w:val="20"/>
        </w:rPr>
        <w:t xml:space="preserve">-oncologisch onderzoek, </w:t>
      </w:r>
      <w:proofErr w:type="spellStart"/>
      <w:r w:rsidR="00A06AF1" w:rsidRPr="003B1496">
        <w:rPr>
          <w:rFonts w:ascii="Arial" w:hAnsi="Arial" w:cs="Arial"/>
          <w:sz w:val="20"/>
          <w:szCs w:val="20"/>
        </w:rPr>
        <w:t>plasmafereses</w:t>
      </w:r>
      <w:proofErr w:type="spellEnd"/>
      <w:r w:rsidR="00A06AF1" w:rsidRPr="003B1496">
        <w:rPr>
          <w:rFonts w:ascii="Arial" w:hAnsi="Arial" w:cs="Arial"/>
          <w:sz w:val="20"/>
          <w:szCs w:val="20"/>
        </w:rPr>
        <w:t xml:space="preserve">, </w:t>
      </w:r>
      <w:r w:rsidRPr="003B1496">
        <w:rPr>
          <w:rFonts w:ascii="Arial" w:hAnsi="Arial" w:cs="Arial"/>
          <w:sz w:val="20"/>
          <w:szCs w:val="20"/>
        </w:rPr>
        <w:t xml:space="preserve">stamcelaferese en -transplantatie, bloedtransfusie, endocrinologie, hielprikscreening, moleculaire diagnostiek en Point-of-Care testen. </w:t>
      </w:r>
    </w:p>
    <w:p w14:paraId="07EDA622" w14:textId="77777777" w:rsidR="00FC7210" w:rsidRPr="003B1496" w:rsidRDefault="00FC7210" w:rsidP="0017172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06478D3F" w14:textId="170421DC" w:rsidR="005E4240" w:rsidRPr="003B1496" w:rsidRDefault="005E4240" w:rsidP="0017172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3B1496">
        <w:rPr>
          <w:rFonts w:ascii="Arial" w:hAnsi="Arial" w:cs="Arial"/>
          <w:sz w:val="20"/>
          <w:szCs w:val="20"/>
        </w:rPr>
        <w:t>De</w:t>
      </w:r>
      <w:r w:rsidR="00FC7210" w:rsidRPr="003B1496">
        <w:rPr>
          <w:rFonts w:ascii="Arial" w:hAnsi="Arial" w:cs="Arial"/>
          <w:sz w:val="20"/>
          <w:szCs w:val="20"/>
        </w:rPr>
        <w:t xml:space="preserve"> afgelopen jaren heeft de</w:t>
      </w:r>
      <w:r w:rsidRPr="003B1496">
        <w:rPr>
          <w:rFonts w:ascii="Arial" w:hAnsi="Arial" w:cs="Arial"/>
          <w:sz w:val="20"/>
          <w:szCs w:val="20"/>
        </w:rPr>
        <w:t xml:space="preserve"> vakgroep </w:t>
      </w:r>
      <w:r w:rsidR="00DA44FB" w:rsidRPr="003B1496">
        <w:rPr>
          <w:rFonts w:ascii="Arial" w:eastAsia="Times New Roman" w:hAnsi="Arial" w:cs="Arial"/>
          <w:sz w:val="20"/>
          <w:szCs w:val="20"/>
          <w:lang w:eastAsia="nl-NL"/>
        </w:rPr>
        <w:t xml:space="preserve">een sterke verjonging doorgemaakt. </w:t>
      </w:r>
      <w:r w:rsidR="00FC7210" w:rsidRPr="003B1496">
        <w:rPr>
          <w:rFonts w:ascii="Arial" w:eastAsia="Times New Roman" w:hAnsi="Arial" w:cs="Arial"/>
          <w:sz w:val="20"/>
          <w:szCs w:val="20"/>
          <w:lang w:eastAsia="nl-NL"/>
        </w:rPr>
        <w:t>Wij zijn</w:t>
      </w:r>
      <w:r w:rsidR="00DA44FB" w:rsidRPr="003B1496">
        <w:rPr>
          <w:rFonts w:ascii="Arial" w:eastAsia="Times New Roman" w:hAnsi="Arial" w:cs="Arial"/>
          <w:sz w:val="20"/>
          <w:szCs w:val="20"/>
          <w:lang w:eastAsia="nl-NL"/>
        </w:rPr>
        <w:t xml:space="preserve"> een hechte en ambitieuze groep die </w:t>
      </w:r>
      <w:r w:rsidR="00FC7210" w:rsidRPr="003B1496">
        <w:rPr>
          <w:rFonts w:ascii="Arial" w:eastAsia="Times New Roman" w:hAnsi="Arial" w:cs="Arial"/>
          <w:sz w:val="20"/>
          <w:szCs w:val="20"/>
          <w:lang w:eastAsia="nl-NL"/>
        </w:rPr>
        <w:t xml:space="preserve">altijd </w:t>
      </w:r>
      <w:r w:rsidR="00DA44FB" w:rsidRPr="003B1496">
        <w:rPr>
          <w:rFonts w:ascii="Arial" w:eastAsia="Times New Roman" w:hAnsi="Arial" w:cs="Arial"/>
          <w:sz w:val="20"/>
          <w:szCs w:val="20"/>
          <w:lang w:eastAsia="nl-NL"/>
        </w:rPr>
        <w:t>voor elkaar klaarstaat.</w:t>
      </w:r>
      <w:r w:rsidR="00AD4A88" w:rsidRPr="003B1496">
        <w:rPr>
          <w:rFonts w:ascii="Arial" w:hAnsi="Arial" w:cs="Arial"/>
          <w:sz w:val="20"/>
          <w:szCs w:val="20"/>
        </w:rPr>
        <w:t xml:space="preserve"> </w:t>
      </w:r>
      <w:r w:rsidR="00FC7210" w:rsidRPr="003B1496">
        <w:rPr>
          <w:rFonts w:ascii="Arial" w:hAnsi="Arial" w:cs="Arial"/>
          <w:sz w:val="20"/>
          <w:szCs w:val="20"/>
        </w:rPr>
        <w:t>Onze</w:t>
      </w:r>
      <w:r w:rsidR="00DA44FB" w:rsidRPr="003B1496">
        <w:rPr>
          <w:rFonts w:ascii="Arial" w:hAnsi="Arial" w:cs="Arial"/>
          <w:sz w:val="20"/>
          <w:szCs w:val="20"/>
        </w:rPr>
        <w:t xml:space="preserve"> focus ligt</w:t>
      </w:r>
      <w:r w:rsidR="000C3CD7" w:rsidRPr="003B1496">
        <w:rPr>
          <w:rFonts w:ascii="Arial" w:hAnsi="Arial" w:cs="Arial"/>
          <w:sz w:val="20"/>
          <w:szCs w:val="20"/>
        </w:rPr>
        <w:t xml:space="preserve"> </w:t>
      </w:r>
      <w:r w:rsidR="00AD4A88" w:rsidRPr="003B1496">
        <w:rPr>
          <w:rFonts w:ascii="Arial" w:hAnsi="Arial" w:cs="Arial"/>
          <w:sz w:val="20"/>
          <w:szCs w:val="20"/>
        </w:rPr>
        <w:t>o</w:t>
      </w:r>
      <w:r w:rsidR="000C3CD7" w:rsidRPr="003B1496">
        <w:rPr>
          <w:rFonts w:ascii="Arial" w:hAnsi="Arial" w:cs="Arial"/>
          <w:sz w:val="20"/>
          <w:szCs w:val="20"/>
        </w:rPr>
        <w:t xml:space="preserve">p </w:t>
      </w:r>
      <w:r w:rsidR="00DA44FB" w:rsidRPr="003B1496">
        <w:rPr>
          <w:rFonts w:ascii="Arial" w:hAnsi="Arial" w:cs="Arial"/>
          <w:sz w:val="20"/>
          <w:szCs w:val="20"/>
        </w:rPr>
        <w:t xml:space="preserve">innovatie </w:t>
      </w:r>
      <w:r w:rsidR="000C3CD7" w:rsidRPr="003B1496">
        <w:rPr>
          <w:rFonts w:ascii="Arial" w:hAnsi="Arial" w:cs="Arial"/>
          <w:sz w:val="20"/>
          <w:szCs w:val="20"/>
        </w:rPr>
        <w:t xml:space="preserve">en </w:t>
      </w:r>
      <w:r w:rsidR="00DA44FB" w:rsidRPr="003B1496">
        <w:rPr>
          <w:rFonts w:ascii="Arial" w:hAnsi="Arial" w:cs="Arial"/>
          <w:sz w:val="20"/>
          <w:szCs w:val="20"/>
        </w:rPr>
        <w:t xml:space="preserve">het </w:t>
      </w:r>
      <w:r w:rsidR="000C3CD7" w:rsidRPr="003B1496">
        <w:rPr>
          <w:rFonts w:ascii="Arial" w:hAnsi="Arial" w:cs="Arial"/>
          <w:sz w:val="20"/>
          <w:szCs w:val="20"/>
        </w:rPr>
        <w:t xml:space="preserve">gedreven </w:t>
      </w:r>
      <w:r w:rsidR="00DA44FB" w:rsidRPr="003B1496">
        <w:rPr>
          <w:rFonts w:ascii="Arial" w:hAnsi="Arial" w:cs="Arial"/>
          <w:sz w:val="20"/>
          <w:szCs w:val="20"/>
        </w:rPr>
        <w:t xml:space="preserve">uitoefenen van </w:t>
      </w:r>
      <w:r w:rsidR="000C3CD7" w:rsidRPr="003B1496">
        <w:rPr>
          <w:rFonts w:ascii="Arial" w:hAnsi="Arial" w:cs="Arial"/>
          <w:sz w:val="20"/>
          <w:szCs w:val="20"/>
        </w:rPr>
        <w:t>het vak.</w:t>
      </w:r>
      <w:r w:rsidRPr="003B1496">
        <w:rPr>
          <w:rFonts w:ascii="Arial" w:hAnsi="Arial" w:cs="Arial"/>
          <w:sz w:val="20"/>
          <w:szCs w:val="20"/>
        </w:rPr>
        <w:t xml:space="preserve"> </w:t>
      </w:r>
      <w:r w:rsidR="00FC7210" w:rsidRPr="003B1496">
        <w:rPr>
          <w:rFonts w:ascii="Arial" w:hAnsi="Arial" w:cs="Arial"/>
          <w:sz w:val="20"/>
          <w:szCs w:val="20"/>
        </w:rPr>
        <w:t>We hechten veel waarde aan een</w:t>
      </w:r>
      <w:r w:rsidRPr="003B1496">
        <w:rPr>
          <w:rFonts w:ascii="Arial" w:hAnsi="Arial" w:cs="Arial"/>
          <w:sz w:val="20"/>
          <w:szCs w:val="20"/>
        </w:rPr>
        <w:t xml:space="preserve"> goede </w:t>
      </w:r>
      <w:r w:rsidR="00FC7210" w:rsidRPr="003B1496">
        <w:rPr>
          <w:rFonts w:ascii="Arial" w:hAnsi="Arial" w:cs="Arial"/>
          <w:sz w:val="20"/>
          <w:szCs w:val="20"/>
        </w:rPr>
        <w:t>werk</w:t>
      </w:r>
      <w:r w:rsidR="000C3CD7" w:rsidRPr="003B1496">
        <w:rPr>
          <w:rFonts w:ascii="Arial" w:hAnsi="Arial" w:cs="Arial"/>
          <w:sz w:val="20"/>
          <w:szCs w:val="20"/>
        </w:rPr>
        <w:t xml:space="preserve">sfeer en </w:t>
      </w:r>
      <w:r w:rsidR="00FC7210" w:rsidRPr="003B1496">
        <w:rPr>
          <w:rFonts w:ascii="Arial" w:hAnsi="Arial" w:cs="Arial"/>
          <w:sz w:val="20"/>
          <w:szCs w:val="20"/>
        </w:rPr>
        <w:t>bieden volop</w:t>
      </w:r>
      <w:r w:rsidR="000C3CD7" w:rsidRPr="003B1496">
        <w:rPr>
          <w:rFonts w:ascii="Arial" w:hAnsi="Arial" w:cs="Arial"/>
          <w:sz w:val="20"/>
          <w:szCs w:val="20"/>
        </w:rPr>
        <w:t xml:space="preserve"> ruimte voor persoonlijke ontwikkeling.</w:t>
      </w:r>
      <w:r w:rsidRPr="003B1496">
        <w:rPr>
          <w:rFonts w:ascii="Arial" w:hAnsi="Arial" w:cs="Arial"/>
          <w:sz w:val="20"/>
          <w:szCs w:val="20"/>
        </w:rPr>
        <w:t xml:space="preserve"> </w:t>
      </w:r>
      <w:r w:rsidR="000C3CD7" w:rsidRPr="003B1496">
        <w:rPr>
          <w:rFonts w:ascii="Arial" w:hAnsi="Arial" w:cs="Arial"/>
          <w:sz w:val="20"/>
          <w:szCs w:val="20"/>
        </w:rPr>
        <w:t>S</w:t>
      </w:r>
      <w:r w:rsidRPr="003B1496">
        <w:rPr>
          <w:rFonts w:ascii="Arial" w:hAnsi="Arial" w:cs="Arial"/>
          <w:sz w:val="20"/>
          <w:szCs w:val="20"/>
        </w:rPr>
        <w:t xml:space="preserve">amen met de organisatie </w:t>
      </w:r>
      <w:r w:rsidR="00FC7210" w:rsidRPr="003B1496">
        <w:rPr>
          <w:rFonts w:ascii="Arial" w:hAnsi="Arial" w:cs="Arial"/>
          <w:sz w:val="20"/>
          <w:szCs w:val="20"/>
        </w:rPr>
        <w:t xml:space="preserve">werken we </w:t>
      </w:r>
      <w:r w:rsidRPr="003B1496">
        <w:rPr>
          <w:rFonts w:ascii="Arial" w:hAnsi="Arial" w:cs="Arial"/>
          <w:sz w:val="20"/>
          <w:szCs w:val="20"/>
        </w:rPr>
        <w:t xml:space="preserve">aan de beste zorg voor </w:t>
      </w:r>
      <w:r w:rsidR="00FC7210" w:rsidRPr="003B1496">
        <w:rPr>
          <w:rFonts w:ascii="Arial" w:hAnsi="Arial" w:cs="Arial"/>
          <w:sz w:val="20"/>
          <w:szCs w:val="20"/>
        </w:rPr>
        <w:t xml:space="preserve">onze </w:t>
      </w:r>
      <w:r w:rsidRPr="003B1496">
        <w:rPr>
          <w:rFonts w:ascii="Arial" w:hAnsi="Arial" w:cs="Arial"/>
          <w:sz w:val="20"/>
          <w:szCs w:val="20"/>
        </w:rPr>
        <w:t>patiënt</w:t>
      </w:r>
      <w:r w:rsidR="00FC7210" w:rsidRPr="003B1496">
        <w:rPr>
          <w:rFonts w:ascii="Arial" w:hAnsi="Arial" w:cs="Arial"/>
          <w:sz w:val="20"/>
          <w:szCs w:val="20"/>
        </w:rPr>
        <w:t>en</w:t>
      </w:r>
      <w:r w:rsidRPr="003B1496">
        <w:rPr>
          <w:rFonts w:ascii="Arial" w:hAnsi="Arial" w:cs="Arial"/>
          <w:sz w:val="20"/>
          <w:szCs w:val="20"/>
        </w:rPr>
        <w:t xml:space="preserve">. </w:t>
      </w:r>
      <w:r w:rsidR="00FC7210" w:rsidRPr="003B1496">
        <w:rPr>
          <w:rFonts w:ascii="Arial" w:hAnsi="Arial" w:cs="Arial"/>
          <w:sz w:val="20"/>
          <w:szCs w:val="20"/>
        </w:rPr>
        <w:t>Momenteel</w:t>
      </w:r>
      <w:r w:rsidR="000C3CD7" w:rsidRPr="003B1496">
        <w:rPr>
          <w:rFonts w:ascii="Arial" w:hAnsi="Arial" w:cs="Arial"/>
          <w:sz w:val="20"/>
          <w:szCs w:val="20"/>
        </w:rPr>
        <w:t xml:space="preserve"> </w:t>
      </w:r>
      <w:r w:rsidR="00DA44FB" w:rsidRPr="003B1496">
        <w:rPr>
          <w:rFonts w:ascii="Arial" w:hAnsi="Arial" w:cs="Arial"/>
          <w:sz w:val="20"/>
          <w:szCs w:val="20"/>
        </w:rPr>
        <w:t>bestaat de</w:t>
      </w:r>
      <w:r w:rsidR="000C3CD7" w:rsidRPr="003B1496">
        <w:rPr>
          <w:rFonts w:ascii="Arial" w:hAnsi="Arial" w:cs="Arial"/>
          <w:sz w:val="20"/>
          <w:szCs w:val="20"/>
        </w:rPr>
        <w:t xml:space="preserve"> vakgroep </w:t>
      </w:r>
      <w:r w:rsidR="00DA44FB" w:rsidRPr="003B1496">
        <w:rPr>
          <w:rFonts w:ascii="Arial" w:hAnsi="Arial" w:cs="Arial"/>
          <w:sz w:val="20"/>
          <w:szCs w:val="20"/>
        </w:rPr>
        <w:t xml:space="preserve">uit </w:t>
      </w:r>
      <w:r w:rsidR="000C3CD7" w:rsidRPr="003B1496">
        <w:rPr>
          <w:rFonts w:ascii="Arial" w:hAnsi="Arial" w:cs="Arial"/>
          <w:sz w:val="20"/>
          <w:szCs w:val="20"/>
        </w:rPr>
        <w:t>7 klinisch chemici en 1 laboratoriumarts.</w:t>
      </w:r>
    </w:p>
    <w:p w14:paraId="02024FE1" w14:textId="51EF93BD" w:rsidR="002C28C5" w:rsidRPr="003B1496" w:rsidRDefault="002C28C5" w:rsidP="00172C8F">
      <w:pPr>
        <w:rPr>
          <w:rFonts w:ascii="Arial" w:eastAsia="Arial" w:hAnsi="Arial" w:cs="Arial"/>
          <w:sz w:val="20"/>
          <w:szCs w:val="20"/>
          <w:lang w:eastAsia="nl-NL"/>
        </w:rPr>
      </w:pPr>
    </w:p>
    <w:p w14:paraId="2DBF21BD" w14:textId="0410F6D7" w:rsidR="00AF4D40" w:rsidRPr="003B1496" w:rsidRDefault="00FC74CE" w:rsidP="00172C8F">
      <w:pPr>
        <w:rPr>
          <w:rFonts w:ascii="Arial" w:hAnsi="Arial" w:cs="Arial"/>
          <w:sz w:val="20"/>
          <w:szCs w:val="20"/>
        </w:rPr>
      </w:pPr>
      <w:r w:rsidRPr="003B1496">
        <w:rPr>
          <w:rFonts w:ascii="Arial" w:hAnsi="Arial" w:cs="Arial"/>
          <w:b/>
          <w:sz w:val="20"/>
          <w:szCs w:val="20"/>
        </w:rPr>
        <w:t>Wie ben je en wat breng je mee?</w:t>
      </w:r>
      <w:r w:rsidR="00AF4D40" w:rsidRPr="003B1496">
        <w:rPr>
          <w:rFonts w:ascii="Arial" w:hAnsi="Arial" w:cs="Arial"/>
          <w:b/>
          <w:sz w:val="20"/>
          <w:szCs w:val="20"/>
        </w:rPr>
        <w:br/>
      </w:r>
      <w:r w:rsidR="00172C8F" w:rsidRPr="003B1496">
        <w:rPr>
          <w:rFonts w:ascii="Arial" w:hAnsi="Arial" w:cs="Arial"/>
          <w:sz w:val="20"/>
          <w:szCs w:val="20"/>
        </w:rPr>
        <w:t xml:space="preserve">Je bent geregistreerd klinisch chemicus </w:t>
      </w:r>
      <w:r w:rsidR="000C3CD7" w:rsidRPr="003B1496">
        <w:rPr>
          <w:rFonts w:ascii="Arial" w:hAnsi="Arial" w:cs="Arial"/>
          <w:sz w:val="20"/>
          <w:szCs w:val="20"/>
        </w:rPr>
        <w:t xml:space="preserve">en </w:t>
      </w:r>
      <w:r w:rsidR="00172C8F" w:rsidRPr="003B1496">
        <w:rPr>
          <w:rFonts w:ascii="Arial" w:hAnsi="Arial" w:cs="Arial"/>
          <w:sz w:val="20"/>
          <w:szCs w:val="20"/>
        </w:rPr>
        <w:t xml:space="preserve">werkt volgens de richtlijnen van de NVKC. </w:t>
      </w:r>
      <w:r w:rsidR="0042681B" w:rsidRPr="003B1496">
        <w:rPr>
          <w:rFonts w:ascii="Arial" w:hAnsi="Arial" w:cs="Arial"/>
          <w:sz w:val="20"/>
          <w:szCs w:val="20"/>
        </w:rPr>
        <w:t>A</w:t>
      </w:r>
      <w:r w:rsidR="0017172D" w:rsidRPr="003B1496">
        <w:rPr>
          <w:rFonts w:ascii="Arial" w:hAnsi="Arial" w:cs="Arial"/>
          <w:sz w:val="20"/>
          <w:szCs w:val="20"/>
        </w:rPr>
        <w:t xml:space="preserve">ls Chef de Clinique </w:t>
      </w:r>
      <w:r w:rsidR="00172C8F" w:rsidRPr="003B1496">
        <w:rPr>
          <w:rFonts w:ascii="Arial" w:hAnsi="Arial" w:cs="Arial"/>
          <w:sz w:val="20"/>
          <w:szCs w:val="20"/>
        </w:rPr>
        <w:t>richt</w:t>
      </w:r>
      <w:r w:rsidR="0042681B" w:rsidRPr="003B1496">
        <w:rPr>
          <w:rFonts w:ascii="Arial" w:hAnsi="Arial" w:cs="Arial"/>
          <w:sz w:val="20"/>
          <w:szCs w:val="20"/>
        </w:rPr>
        <w:t xml:space="preserve"> je je</w:t>
      </w:r>
      <w:r w:rsidR="00172C8F" w:rsidRPr="003B1496">
        <w:rPr>
          <w:rFonts w:ascii="Arial" w:hAnsi="Arial" w:cs="Arial"/>
          <w:sz w:val="20"/>
          <w:szCs w:val="20"/>
        </w:rPr>
        <w:t xml:space="preserve"> op de dagelijkse praktijk van consultvoering </w:t>
      </w:r>
      <w:r w:rsidR="00423571" w:rsidRPr="003B1496">
        <w:rPr>
          <w:rFonts w:ascii="Arial" w:hAnsi="Arial" w:cs="Arial"/>
          <w:sz w:val="20"/>
          <w:szCs w:val="20"/>
        </w:rPr>
        <w:t xml:space="preserve">en draai je volledig mee in avond-/nacht- en weekenddiensten. Daarnaast heb je de mogelijkheid om je te verdiepen in een specifiek aandachtsgebied. Graag stemmen we samen af waar je interesses liggen. </w:t>
      </w:r>
    </w:p>
    <w:p w14:paraId="187E0F94" w14:textId="156027BE" w:rsidR="00076464" w:rsidRPr="003B1496" w:rsidRDefault="00076464" w:rsidP="00AF4D40">
      <w:pPr>
        <w:pStyle w:val="Kop2"/>
        <w:rPr>
          <w:rFonts w:cs="Arial"/>
          <w:sz w:val="20"/>
          <w:szCs w:val="20"/>
        </w:rPr>
      </w:pPr>
    </w:p>
    <w:p w14:paraId="372868EC" w14:textId="77777777" w:rsidR="00FC74CE" w:rsidRPr="003B1496" w:rsidRDefault="00FC74CE" w:rsidP="0073105C">
      <w:pPr>
        <w:pStyle w:val="Kop2"/>
        <w:rPr>
          <w:rFonts w:cs="Arial"/>
          <w:b/>
          <w:sz w:val="20"/>
          <w:szCs w:val="20"/>
        </w:rPr>
      </w:pPr>
      <w:r w:rsidRPr="003B1496">
        <w:rPr>
          <w:rFonts w:cs="Arial"/>
          <w:b/>
          <w:sz w:val="20"/>
          <w:szCs w:val="20"/>
        </w:rPr>
        <w:t>Wat bieden wij?</w:t>
      </w:r>
    </w:p>
    <w:p w14:paraId="051B039A" w14:textId="2D6F893F" w:rsidR="00905C0E" w:rsidRPr="003B1496" w:rsidRDefault="00AF4D40" w:rsidP="00AF4D40">
      <w:pPr>
        <w:rPr>
          <w:rFonts w:ascii="Arial" w:hAnsi="Arial" w:cs="Arial"/>
          <w:sz w:val="20"/>
          <w:szCs w:val="20"/>
        </w:rPr>
      </w:pPr>
      <w:r w:rsidRPr="003B1496">
        <w:rPr>
          <w:rFonts w:ascii="Arial" w:hAnsi="Arial" w:cs="Arial"/>
          <w:sz w:val="20"/>
          <w:szCs w:val="20"/>
        </w:rPr>
        <w:t xml:space="preserve">Wij bieden je een veelzijdige en dynamische functie in een modern laboratorium in één van de grootste topklinische ziekenhuizen in Nederland. </w:t>
      </w:r>
      <w:r w:rsidR="00905C0E" w:rsidRPr="003B1496">
        <w:rPr>
          <w:rFonts w:ascii="Arial" w:hAnsi="Arial" w:cs="Arial"/>
          <w:sz w:val="20"/>
          <w:szCs w:val="20"/>
        </w:rPr>
        <w:t xml:space="preserve">Conform MSB-I-beleid ontvang je een contract als Chef de Clinique met een </w:t>
      </w:r>
      <w:r w:rsidR="00690EFF" w:rsidRPr="003B1496">
        <w:rPr>
          <w:rFonts w:ascii="Arial" w:hAnsi="Arial" w:cs="Arial"/>
          <w:sz w:val="20"/>
          <w:szCs w:val="20"/>
        </w:rPr>
        <w:t xml:space="preserve">tijdelijke </w:t>
      </w:r>
      <w:r w:rsidR="00905C0E" w:rsidRPr="003B1496">
        <w:rPr>
          <w:rFonts w:ascii="Arial" w:hAnsi="Arial" w:cs="Arial"/>
          <w:sz w:val="20"/>
          <w:szCs w:val="20"/>
        </w:rPr>
        <w:t xml:space="preserve">aanstelling voor </w:t>
      </w:r>
      <w:r w:rsidR="00690EFF" w:rsidRPr="003B1496">
        <w:rPr>
          <w:rFonts w:ascii="Arial" w:hAnsi="Arial" w:cs="Arial"/>
          <w:sz w:val="20"/>
          <w:szCs w:val="20"/>
        </w:rPr>
        <w:t>4 maanden</w:t>
      </w:r>
      <w:r w:rsidR="00905C0E" w:rsidRPr="003B1496">
        <w:rPr>
          <w:rFonts w:ascii="Arial" w:hAnsi="Arial" w:cs="Arial"/>
          <w:sz w:val="20"/>
          <w:szCs w:val="20"/>
        </w:rPr>
        <w:t xml:space="preserve">. </w:t>
      </w:r>
    </w:p>
    <w:p w14:paraId="5EDCA160" w14:textId="77777777" w:rsidR="00076464" w:rsidRPr="003B1496" w:rsidRDefault="00076464" w:rsidP="0073105C">
      <w:pPr>
        <w:rPr>
          <w:rFonts w:ascii="Arial" w:hAnsi="Arial" w:cs="Arial"/>
          <w:sz w:val="20"/>
          <w:szCs w:val="20"/>
        </w:rPr>
      </w:pPr>
    </w:p>
    <w:p w14:paraId="5127C8C6" w14:textId="77777777" w:rsidR="00FC74CE" w:rsidRPr="003B1496" w:rsidRDefault="00FC74CE" w:rsidP="0073105C">
      <w:pPr>
        <w:pStyle w:val="Kop2"/>
        <w:rPr>
          <w:rFonts w:cs="Arial"/>
          <w:b/>
          <w:sz w:val="20"/>
          <w:szCs w:val="20"/>
        </w:rPr>
      </w:pPr>
      <w:r w:rsidRPr="003B1496">
        <w:rPr>
          <w:rFonts w:cs="Arial"/>
          <w:b/>
          <w:sz w:val="20"/>
          <w:szCs w:val="20"/>
        </w:rPr>
        <w:t>Wil je meer weten?</w:t>
      </w:r>
    </w:p>
    <w:p w14:paraId="7E4E3928" w14:textId="77777777" w:rsidR="00F1358C" w:rsidRPr="003B1496" w:rsidRDefault="00AF4D40" w:rsidP="00AF4D40">
      <w:pPr>
        <w:rPr>
          <w:rFonts w:ascii="Arial" w:hAnsi="Arial" w:cs="Arial"/>
          <w:sz w:val="20"/>
          <w:szCs w:val="20"/>
        </w:rPr>
      </w:pPr>
      <w:r w:rsidRPr="003B1496">
        <w:rPr>
          <w:rFonts w:ascii="Arial" w:hAnsi="Arial" w:cs="Arial"/>
          <w:sz w:val="20"/>
          <w:szCs w:val="20"/>
        </w:rPr>
        <w:t xml:space="preserve">Aanvullende informatie over deze functie wordt verstrekt door de leden van de vakgroep: </w:t>
      </w:r>
    </w:p>
    <w:p w14:paraId="19F39C95" w14:textId="43C286FC" w:rsidR="00AF4D40" w:rsidRPr="003B1496" w:rsidRDefault="004E5495" w:rsidP="00AF4D40">
      <w:pPr>
        <w:rPr>
          <w:rFonts w:ascii="Arial" w:hAnsi="Arial" w:cs="Arial"/>
          <w:sz w:val="20"/>
          <w:szCs w:val="20"/>
        </w:rPr>
      </w:pPr>
      <w:r w:rsidRPr="003B1496">
        <w:rPr>
          <w:rFonts w:ascii="Arial" w:hAnsi="Arial" w:cs="Arial"/>
          <w:sz w:val="20"/>
          <w:szCs w:val="20"/>
        </w:rPr>
        <w:t>Gijs den Besten</w:t>
      </w:r>
      <w:r w:rsidR="00AF4D40" w:rsidRPr="003B1496">
        <w:rPr>
          <w:rFonts w:ascii="Arial" w:hAnsi="Arial" w:cs="Arial"/>
          <w:sz w:val="20"/>
          <w:szCs w:val="20"/>
        </w:rPr>
        <w:t xml:space="preserve"> </w:t>
      </w:r>
      <w:r w:rsidR="00172C8F" w:rsidRPr="003B1496">
        <w:rPr>
          <w:rFonts w:ascii="Arial" w:hAnsi="Arial" w:cs="Arial"/>
          <w:sz w:val="20"/>
          <w:szCs w:val="20"/>
        </w:rPr>
        <w:t>(</w:t>
      </w:r>
      <w:proofErr w:type="spellStart"/>
      <w:r w:rsidR="00D248DA" w:rsidRPr="003B1496">
        <w:rPr>
          <w:rFonts w:ascii="Arial" w:hAnsi="Arial" w:cs="Arial"/>
          <w:sz w:val="20"/>
          <w:szCs w:val="20"/>
        </w:rPr>
        <w:t>vakgroepvoorzitter</w:t>
      </w:r>
      <w:proofErr w:type="spellEnd"/>
      <w:r w:rsidR="00D248DA" w:rsidRPr="003B1496">
        <w:rPr>
          <w:rFonts w:ascii="Arial" w:hAnsi="Arial" w:cs="Arial"/>
          <w:sz w:val="20"/>
          <w:szCs w:val="20"/>
        </w:rPr>
        <w:t xml:space="preserve">, </w:t>
      </w:r>
      <w:r w:rsidR="00172C8F" w:rsidRPr="003B1496">
        <w:rPr>
          <w:rFonts w:ascii="Arial" w:hAnsi="Arial" w:cs="Arial"/>
          <w:sz w:val="20"/>
          <w:szCs w:val="20"/>
        </w:rPr>
        <w:t xml:space="preserve">088 </w:t>
      </w:r>
      <w:r w:rsidR="00AF4D40" w:rsidRPr="003B1496">
        <w:rPr>
          <w:rFonts w:ascii="Arial" w:hAnsi="Arial" w:cs="Arial"/>
          <w:sz w:val="20"/>
          <w:szCs w:val="20"/>
        </w:rPr>
        <w:t xml:space="preserve">624 </w:t>
      </w:r>
      <w:r w:rsidRPr="003B1496">
        <w:rPr>
          <w:rFonts w:ascii="Arial" w:hAnsi="Arial" w:cs="Arial"/>
          <w:sz w:val="20"/>
          <w:szCs w:val="20"/>
        </w:rPr>
        <w:t>4453</w:t>
      </w:r>
      <w:r w:rsidR="00AF4D40" w:rsidRPr="003B1496">
        <w:rPr>
          <w:rFonts w:ascii="Arial" w:hAnsi="Arial" w:cs="Arial"/>
          <w:sz w:val="20"/>
          <w:szCs w:val="20"/>
        </w:rPr>
        <w:t xml:space="preserve">, </w:t>
      </w:r>
      <w:hyperlink r:id="rId7" w:history="1">
        <w:r w:rsidRPr="003B1496">
          <w:rPr>
            <w:rStyle w:val="Hyperlink"/>
            <w:rFonts w:ascii="Arial" w:hAnsi="Arial" w:cs="Arial"/>
            <w:sz w:val="20"/>
            <w:szCs w:val="20"/>
          </w:rPr>
          <w:t>g.den.besten@isala.nl</w:t>
        </w:r>
      </w:hyperlink>
      <w:r w:rsidR="00D248DA" w:rsidRPr="003B1496">
        <w:rPr>
          <w:rFonts w:ascii="Arial" w:hAnsi="Arial" w:cs="Arial"/>
          <w:sz w:val="20"/>
          <w:szCs w:val="20"/>
        </w:rPr>
        <w:t xml:space="preserve">) of </w:t>
      </w:r>
      <w:r w:rsidR="00690EFF" w:rsidRPr="003B1496">
        <w:rPr>
          <w:rFonts w:ascii="Arial" w:hAnsi="Arial" w:cs="Arial"/>
          <w:sz w:val="20"/>
          <w:szCs w:val="20"/>
        </w:rPr>
        <w:t>Rutger Hengeveld</w:t>
      </w:r>
      <w:r w:rsidR="00D248DA" w:rsidRPr="003B1496">
        <w:rPr>
          <w:rFonts w:ascii="Arial" w:hAnsi="Arial" w:cs="Arial"/>
          <w:sz w:val="20"/>
          <w:szCs w:val="20"/>
        </w:rPr>
        <w:t xml:space="preserve"> (088 624 </w:t>
      </w:r>
      <w:r w:rsidR="00690EFF" w:rsidRPr="003B1496">
        <w:rPr>
          <w:rFonts w:ascii="Arial" w:hAnsi="Arial" w:cs="Arial"/>
          <w:sz w:val="20"/>
          <w:szCs w:val="20"/>
        </w:rPr>
        <w:t>4329</w:t>
      </w:r>
      <w:r w:rsidR="00187BB7" w:rsidRPr="003B1496">
        <w:rPr>
          <w:rFonts w:ascii="Arial" w:hAnsi="Arial" w:cs="Arial"/>
          <w:sz w:val="20"/>
          <w:szCs w:val="20"/>
        </w:rPr>
        <w:t>,</w:t>
      </w:r>
      <w:r w:rsidR="00D248DA" w:rsidRPr="003B1496">
        <w:rPr>
          <w:rFonts w:ascii="Arial" w:hAnsi="Arial" w:cs="Arial"/>
          <w:sz w:val="20"/>
          <w:szCs w:val="20"/>
        </w:rPr>
        <w:t xml:space="preserve"> </w:t>
      </w:r>
      <w:r w:rsidR="00690EFF" w:rsidRPr="003B1496">
        <w:rPr>
          <w:rStyle w:val="Hyperlink"/>
          <w:rFonts w:ascii="Arial" w:hAnsi="Arial" w:cs="Arial"/>
          <w:sz w:val="20"/>
          <w:szCs w:val="20"/>
        </w:rPr>
        <w:t>r.c.c.hengeveld@isala.nl</w:t>
      </w:r>
      <w:r w:rsidR="00D248DA" w:rsidRPr="003B1496">
        <w:rPr>
          <w:rFonts w:ascii="Arial" w:hAnsi="Arial" w:cs="Arial"/>
          <w:sz w:val="20"/>
          <w:szCs w:val="20"/>
        </w:rPr>
        <w:t>)</w:t>
      </w:r>
      <w:r w:rsidR="003F188E" w:rsidRPr="003B1496">
        <w:rPr>
          <w:rFonts w:ascii="Arial" w:hAnsi="Arial" w:cs="Arial"/>
          <w:sz w:val="20"/>
          <w:szCs w:val="20"/>
        </w:rPr>
        <w:t>.</w:t>
      </w:r>
      <w:r w:rsidR="00D248DA" w:rsidRPr="003B1496">
        <w:rPr>
          <w:rFonts w:ascii="Arial" w:hAnsi="Arial" w:cs="Arial"/>
          <w:sz w:val="20"/>
          <w:szCs w:val="20"/>
        </w:rPr>
        <w:t xml:space="preserve"> </w:t>
      </w:r>
    </w:p>
    <w:p w14:paraId="31CACD15" w14:textId="77777777" w:rsidR="00A4719B" w:rsidRPr="003B1496" w:rsidRDefault="00A4719B" w:rsidP="0073105C">
      <w:pPr>
        <w:rPr>
          <w:rFonts w:ascii="Arial" w:hAnsi="Arial" w:cs="Arial"/>
          <w:sz w:val="20"/>
          <w:szCs w:val="20"/>
        </w:rPr>
      </w:pPr>
    </w:p>
    <w:p w14:paraId="4C2A6702" w14:textId="77777777" w:rsidR="00A9778F" w:rsidRPr="003B1496" w:rsidRDefault="00A9778F" w:rsidP="0073105C">
      <w:pPr>
        <w:rPr>
          <w:rFonts w:ascii="Arial" w:hAnsi="Arial" w:cs="Arial"/>
          <w:b/>
          <w:sz w:val="20"/>
          <w:szCs w:val="20"/>
        </w:rPr>
      </w:pPr>
      <w:r w:rsidRPr="003B1496">
        <w:rPr>
          <w:rFonts w:ascii="Arial" w:hAnsi="Arial" w:cs="Arial"/>
          <w:b/>
          <w:sz w:val="20"/>
          <w:szCs w:val="20"/>
        </w:rPr>
        <w:t>Interesse?</w:t>
      </w:r>
    </w:p>
    <w:p w14:paraId="11BEA367" w14:textId="77777777" w:rsidR="00A9778F" w:rsidRPr="003B1496" w:rsidRDefault="00A9778F" w:rsidP="00A9778F">
      <w:pPr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</w:rPr>
      </w:pPr>
      <w:r w:rsidRPr="003B1496">
        <w:rPr>
          <w:rFonts w:ascii="Arial" w:eastAsia="Times New Roman" w:hAnsi="Arial" w:cs="Arial"/>
          <w:sz w:val="20"/>
          <w:szCs w:val="20"/>
        </w:rPr>
        <w:t>Ben je geïnteresseerd in de vacature? Dan nodigen wij je uit te solliciteren.</w:t>
      </w:r>
    </w:p>
    <w:p w14:paraId="2A82AE36" w14:textId="43B557FA" w:rsidR="00294EF0" w:rsidRPr="003B1496" w:rsidRDefault="00A9778F" w:rsidP="00A9778F">
      <w:pPr>
        <w:rPr>
          <w:rStyle w:val="Hyperlink"/>
          <w:rFonts w:ascii="Arial" w:hAnsi="Arial" w:cs="Arial"/>
          <w:sz w:val="20"/>
          <w:szCs w:val="20"/>
        </w:rPr>
      </w:pPr>
      <w:r w:rsidRPr="003B1496">
        <w:rPr>
          <w:rFonts w:ascii="Arial" w:hAnsi="Arial" w:cs="Arial"/>
          <w:sz w:val="20"/>
          <w:szCs w:val="20"/>
        </w:rPr>
        <w:t xml:space="preserve">Wij ontvangen jouw sollicitatie graag via </w:t>
      </w:r>
      <w:hyperlink r:id="rId8" w:history="1">
        <w:r w:rsidRPr="003B1496">
          <w:rPr>
            <w:rStyle w:val="Hyperlink"/>
            <w:rFonts w:ascii="Arial" w:hAnsi="Arial" w:cs="Arial"/>
            <w:sz w:val="20"/>
            <w:szCs w:val="20"/>
          </w:rPr>
          <w:t>www.isalawerkt.nl</w:t>
        </w:r>
      </w:hyperlink>
      <w:r w:rsidR="00294EF0" w:rsidRPr="003B1496">
        <w:rPr>
          <w:rFonts w:ascii="Arial" w:hAnsi="Arial" w:cs="Arial"/>
          <w:sz w:val="20"/>
          <w:szCs w:val="20"/>
        </w:rPr>
        <w:t>.</w:t>
      </w:r>
    </w:p>
    <w:p w14:paraId="05A2B70D" w14:textId="1D7B4384" w:rsidR="00765F9E" w:rsidRPr="003B1496" w:rsidRDefault="00A9778F" w:rsidP="0073105C">
      <w:pPr>
        <w:rPr>
          <w:rFonts w:ascii="Arial" w:eastAsia="Arial" w:hAnsi="Arial" w:cs="Arial"/>
          <w:sz w:val="20"/>
          <w:szCs w:val="20"/>
          <w:lang w:eastAsia="nl-NL"/>
        </w:rPr>
      </w:pPr>
      <w:r w:rsidRPr="003B1496">
        <w:rPr>
          <w:rFonts w:ascii="Arial" w:hAnsi="Arial" w:cs="Arial"/>
          <w:sz w:val="20"/>
          <w:szCs w:val="20"/>
        </w:rPr>
        <w:t xml:space="preserve">De sollicitatiegesprekken zullen </w:t>
      </w:r>
      <w:r w:rsidR="007472BB" w:rsidRPr="003B1496">
        <w:rPr>
          <w:rFonts w:ascii="Arial" w:hAnsi="Arial" w:cs="Arial"/>
          <w:sz w:val="20"/>
          <w:szCs w:val="20"/>
        </w:rPr>
        <w:t xml:space="preserve">waarschijnlijk </w:t>
      </w:r>
      <w:r w:rsidRPr="003B1496">
        <w:rPr>
          <w:rFonts w:ascii="Arial" w:hAnsi="Arial" w:cs="Arial"/>
          <w:sz w:val="20"/>
          <w:szCs w:val="20"/>
        </w:rPr>
        <w:t xml:space="preserve">plaatsvinden </w:t>
      </w:r>
      <w:r w:rsidR="004504DF" w:rsidRPr="003B1496">
        <w:rPr>
          <w:rFonts w:ascii="Arial" w:hAnsi="Arial" w:cs="Arial"/>
          <w:sz w:val="20"/>
          <w:szCs w:val="20"/>
        </w:rPr>
        <w:t>in week</w:t>
      </w:r>
      <w:r w:rsidR="004504DF" w:rsidRPr="00D03992">
        <w:rPr>
          <w:rFonts w:ascii="Arial" w:hAnsi="Arial" w:cs="Arial"/>
          <w:sz w:val="20"/>
          <w:szCs w:val="20"/>
        </w:rPr>
        <w:t xml:space="preserve"> </w:t>
      </w:r>
      <w:r w:rsidR="00D03992" w:rsidRPr="00D03992">
        <w:rPr>
          <w:rFonts w:ascii="Arial" w:hAnsi="Arial" w:cs="Arial"/>
          <w:sz w:val="20"/>
          <w:szCs w:val="20"/>
        </w:rPr>
        <w:t>15 of 16</w:t>
      </w:r>
      <w:r w:rsidR="004504DF" w:rsidRPr="003B1496">
        <w:rPr>
          <w:rFonts w:ascii="Arial" w:hAnsi="Arial" w:cs="Arial"/>
          <w:sz w:val="20"/>
          <w:szCs w:val="20"/>
        </w:rPr>
        <w:t>.</w:t>
      </w:r>
    </w:p>
    <w:p w14:paraId="431052BD" w14:textId="77777777" w:rsidR="00AB4F97" w:rsidRPr="003B1496" w:rsidRDefault="00AB4F97" w:rsidP="002E5421">
      <w:pPr>
        <w:rPr>
          <w:rFonts w:ascii="Arial" w:eastAsia="Arial" w:hAnsi="Arial" w:cs="Arial"/>
          <w:sz w:val="20"/>
          <w:szCs w:val="20"/>
          <w:lang w:eastAsia="nl-NL"/>
        </w:rPr>
      </w:pPr>
    </w:p>
    <w:p w14:paraId="4E5527B7" w14:textId="17341E9C" w:rsidR="00CB7BDA" w:rsidRPr="003B1496" w:rsidRDefault="00765F9E" w:rsidP="002E5421">
      <w:pPr>
        <w:rPr>
          <w:rFonts w:ascii="Arial" w:hAnsi="Arial" w:cs="Arial"/>
          <w:sz w:val="20"/>
          <w:szCs w:val="20"/>
        </w:rPr>
      </w:pPr>
      <w:r w:rsidRPr="003B1496">
        <w:rPr>
          <w:rFonts w:ascii="Arial" w:eastAsia="Arial" w:hAnsi="Arial" w:cs="Arial"/>
          <w:sz w:val="20"/>
          <w:szCs w:val="20"/>
          <w:lang w:eastAsia="nl-NL"/>
        </w:rPr>
        <w:t>Solliciteren kan uitslu</w:t>
      </w:r>
      <w:r w:rsidR="008C0156">
        <w:rPr>
          <w:rFonts w:ascii="Arial" w:eastAsia="Arial" w:hAnsi="Arial" w:cs="Arial"/>
          <w:sz w:val="20"/>
          <w:szCs w:val="20"/>
          <w:lang w:eastAsia="nl-NL"/>
        </w:rPr>
        <w:t>itend via de sollicitatiebutton op www.isalawerrkt.nl</w:t>
      </w:r>
    </w:p>
    <w:sectPr w:rsidR="00CB7BDA" w:rsidRPr="003B14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E4FAF"/>
    <w:multiLevelType w:val="hybridMultilevel"/>
    <w:tmpl w:val="40ECE8E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7B28B2"/>
    <w:multiLevelType w:val="hybridMultilevel"/>
    <w:tmpl w:val="FBFC987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E3B69DC"/>
    <w:multiLevelType w:val="hybridMultilevel"/>
    <w:tmpl w:val="D242D15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9F26C49"/>
    <w:multiLevelType w:val="multilevel"/>
    <w:tmpl w:val="120E2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2568F0"/>
    <w:multiLevelType w:val="hybridMultilevel"/>
    <w:tmpl w:val="3B0A44B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A2645B"/>
    <w:multiLevelType w:val="hybridMultilevel"/>
    <w:tmpl w:val="6E02E2CA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B33280F"/>
    <w:multiLevelType w:val="multilevel"/>
    <w:tmpl w:val="0FA8F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3574136"/>
    <w:multiLevelType w:val="hybridMultilevel"/>
    <w:tmpl w:val="A3AC792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431DCA"/>
    <w:multiLevelType w:val="hybridMultilevel"/>
    <w:tmpl w:val="2B28F46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57608AA"/>
    <w:multiLevelType w:val="multilevel"/>
    <w:tmpl w:val="2C122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6ED42D9"/>
    <w:multiLevelType w:val="hybridMultilevel"/>
    <w:tmpl w:val="A3A8CCE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A945101"/>
    <w:multiLevelType w:val="multilevel"/>
    <w:tmpl w:val="9D94B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76347358">
    <w:abstractNumId w:val="9"/>
  </w:num>
  <w:num w:numId="2" w16cid:durableId="1006055225">
    <w:abstractNumId w:val="6"/>
  </w:num>
  <w:num w:numId="3" w16cid:durableId="1946425927">
    <w:abstractNumId w:val="0"/>
  </w:num>
  <w:num w:numId="4" w16cid:durableId="933710162">
    <w:abstractNumId w:val="1"/>
  </w:num>
  <w:num w:numId="5" w16cid:durableId="1915504628">
    <w:abstractNumId w:val="5"/>
  </w:num>
  <w:num w:numId="6" w16cid:durableId="1630621008">
    <w:abstractNumId w:val="8"/>
  </w:num>
  <w:num w:numId="7" w16cid:durableId="2054844294">
    <w:abstractNumId w:val="4"/>
  </w:num>
  <w:num w:numId="8" w16cid:durableId="1370570241">
    <w:abstractNumId w:val="11"/>
  </w:num>
  <w:num w:numId="9" w16cid:durableId="1922135935">
    <w:abstractNumId w:val="3"/>
  </w:num>
  <w:num w:numId="10" w16cid:durableId="170337009">
    <w:abstractNumId w:val="2"/>
  </w:num>
  <w:num w:numId="11" w16cid:durableId="1270161988">
    <w:abstractNumId w:val="10"/>
  </w:num>
  <w:num w:numId="12" w16cid:durableId="16886735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1D52"/>
    <w:rsid w:val="00040292"/>
    <w:rsid w:val="00054ED4"/>
    <w:rsid w:val="000665A3"/>
    <w:rsid w:val="00076464"/>
    <w:rsid w:val="000B15B0"/>
    <w:rsid w:val="000C3CD7"/>
    <w:rsid w:val="000E6629"/>
    <w:rsid w:val="00117CA3"/>
    <w:rsid w:val="001570DD"/>
    <w:rsid w:val="0017172D"/>
    <w:rsid w:val="00172C8F"/>
    <w:rsid w:val="00175F3E"/>
    <w:rsid w:val="00187BB7"/>
    <w:rsid w:val="001B539F"/>
    <w:rsid w:val="00244D8D"/>
    <w:rsid w:val="00281AF9"/>
    <w:rsid w:val="00294EF0"/>
    <w:rsid w:val="002C28C5"/>
    <w:rsid w:val="002C36AE"/>
    <w:rsid w:val="002E5421"/>
    <w:rsid w:val="002F3B81"/>
    <w:rsid w:val="00302799"/>
    <w:rsid w:val="003428BD"/>
    <w:rsid w:val="00390E76"/>
    <w:rsid w:val="00395735"/>
    <w:rsid w:val="003B1496"/>
    <w:rsid w:val="003B18F5"/>
    <w:rsid w:val="003D247F"/>
    <w:rsid w:val="003E01CE"/>
    <w:rsid w:val="003E6F90"/>
    <w:rsid w:val="003F188E"/>
    <w:rsid w:val="00423571"/>
    <w:rsid w:val="00425BC6"/>
    <w:rsid w:val="0042681B"/>
    <w:rsid w:val="004504DF"/>
    <w:rsid w:val="004604C8"/>
    <w:rsid w:val="004D50FF"/>
    <w:rsid w:val="004E5495"/>
    <w:rsid w:val="004F6521"/>
    <w:rsid w:val="0050207C"/>
    <w:rsid w:val="00550E24"/>
    <w:rsid w:val="00575F84"/>
    <w:rsid w:val="005D6994"/>
    <w:rsid w:val="005E4240"/>
    <w:rsid w:val="00653B29"/>
    <w:rsid w:val="006605CB"/>
    <w:rsid w:val="00662BFA"/>
    <w:rsid w:val="00671686"/>
    <w:rsid w:val="00687D38"/>
    <w:rsid w:val="00690EFF"/>
    <w:rsid w:val="006A2684"/>
    <w:rsid w:val="006E3A89"/>
    <w:rsid w:val="006F216B"/>
    <w:rsid w:val="006F47DC"/>
    <w:rsid w:val="0073105C"/>
    <w:rsid w:val="007472BB"/>
    <w:rsid w:val="007609DE"/>
    <w:rsid w:val="00765F9E"/>
    <w:rsid w:val="00781E6E"/>
    <w:rsid w:val="00787570"/>
    <w:rsid w:val="00796F1C"/>
    <w:rsid w:val="007B2A82"/>
    <w:rsid w:val="007C3401"/>
    <w:rsid w:val="008001C3"/>
    <w:rsid w:val="00801D52"/>
    <w:rsid w:val="0081189C"/>
    <w:rsid w:val="00816F03"/>
    <w:rsid w:val="00820D8C"/>
    <w:rsid w:val="008359E3"/>
    <w:rsid w:val="008C0156"/>
    <w:rsid w:val="00905C0E"/>
    <w:rsid w:val="00960178"/>
    <w:rsid w:val="00983110"/>
    <w:rsid w:val="009C65CC"/>
    <w:rsid w:val="009F5ECD"/>
    <w:rsid w:val="00A06AF1"/>
    <w:rsid w:val="00A2747C"/>
    <w:rsid w:val="00A4719B"/>
    <w:rsid w:val="00A92DFA"/>
    <w:rsid w:val="00A9778F"/>
    <w:rsid w:val="00AA4C0D"/>
    <w:rsid w:val="00AB4F97"/>
    <w:rsid w:val="00AD4A88"/>
    <w:rsid w:val="00AE3D65"/>
    <w:rsid w:val="00AF4D40"/>
    <w:rsid w:val="00BB4369"/>
    <w:rsid w:val="00C02990"/>
    <w:rsid w:val="00C11291"/>
    <w:rsid w:val="00C44821"/>
    <w:rsid w:val="00CB7BDA"/>
    <w:rsid w:val="00CC186B"/>
    <w:rsid w:val="00CC6FD3"/>
    <w:rsid w:val="00D03992"/>
    <w:rsid w:val="00D248DA"/>
    <w:rsid w:val="00D311F5"/>
    <w:rsid w:val="00D61DD9"/>
    <w:rsid w:val="00D7338B"/>
    <w:rsid w:val="00D94E79"/>
    <w:rsid w:val="00DA44FB"/>
    <w:rsid w:val="00DB4240"/>
    <w:rsid w:val="00DB70AD"/>
    <w:rsid w:val="00E625FE"/>
    <w:rsid w:val="00E70FA8"/>
    <w:rsid w:val="00F11D0E"/>
    <w:rsid w:val="00F1358C"/>
    <w:rsid w:val="00F14AD5"/>
    <w:rsid w:val="00F57637"/>
    <w:rsid w:val="00F629EC"/>
    <w:rsid w:val="00F93452"/>
    <w:rsid w:val="00FC7210"/>
    <w:rsid w:val="00FC7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59D48"/>
  <w15:chartTrackingRefBased/>
  <w15:docId w15:val="{502D60C9-A961-405A-AB7B-A63731AB1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A4719B"/>
    <w:pPr>
      <w:keepNext/>
      <w:keepLines/>
      <w:spacing w:before="240"/>
      <w:outlineLvl w:val="0"/>
    </w:pPr>
    <w:rPr>
      <w:rFonts w:ascii="Arial" w:eastAsiaTheme="majorEastAsia" w:hAnsi="Arial" w:cstheme="majorBidi"/>
      <w:color w:val="000000" w:themeColor="text1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7C3401"/>
    <w:pPr>
      <w:keepNext/>
      <w:keepLines/>
      <w:spacing w:before="40"/>
      <w:outlineLvl w:val="1"/>
    </w:pPr>
    <w:rPr>
      <w:rFonts w:ascii="Arial" w:eastAsiaTheme="majorEastAsia" w:hAnsi="Arial" w:cstheme="majorBidi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6F47D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label">
    <w:name w:val="label"/>
    <w:basedOn w:val="Standaardalinea-lettertype"/>
    <w:rsid w:val="00801D52"/>
  </w:style>
  <w:style w:type="paragraph" w:styleId="Normaalweb">
    <w:name w:val="Normal (Web)"/>
    <w:basedOn w:val="Standaard"/>
    <w:uiPriority w:val="99"/>
    <w:unhideWhenUsed/>
    <w:rsid w:val="00801D5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Zwaar">
    <w:name w:val="Strong"/>
    <w:basedOn w:val="Standaardalinea-lettertype"/>
    <w:uiPriority w:val="22"/>
    <w:qFormat/>
    <w:rsid w:val="00801D52"/>
    <w:rPr>
      <w:b/>
      <w:bCs/>
    </w:rPr>
  </w:style>
  <w:style w:type="character" w:styleId="Hyperlink">
    <w:name w:val="Hyperlink"/>
    <w:basedOn w:val="Standaardalinea-lettertype"/>
    <w:uiPriority w:val="99"/>
    <w:unhideWhenUsed/>
    <w:rsid w:val="00C02990"/>
    <w:rPr>
      <w:color w:val="0563C1" w:themeColor="hyperlink"/>
      <w:u w:val="single"/>
    </w:rPr>
  </w:style>
  <w:style w:type="paragraph" w:styleId="Lijstalinea">
    <w:name w:val="List Paragraph"/>
    <w:basedOn w:val="Standaard"/>
    <w:uiPriority w:val="34"/>
    <w:unhideWhenUsed/>
    <w:qFormat/>
    <w:rsid w:val="00C02990"/>
    <w:pPr>
      <w:ind w:left="720"/>
      <w:contextualSpacing/>
    </w:pPr>
    <w:rPr>
      <w:rFonts w:ascii="Calibri" w:hAnsi="Calibri" w:cs="Calibri"/>
      <w:lang w:eastAsia="nl-NL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FC74CE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FC74CE"/>
    <w:rPr>
      <w:rFonts w:ascii="Times New Roman" w:hAnsi="Times New Roman" w:cs="Times New Roman"/>
      <w:sz w:val="20"/>
      <w:szCs w:val="20"/>
      <w:lang w:eastAsia="nl-NL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FC74CE"/>
    <w:rPr>
      <w:rFonts w:ascii="Times New Roman" w:hAnsi="Times New Roman" w:cs="Times New Roman"/>
      <w:sz w:val="20"/>
      <w:szCs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FC74CE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C74CE"/>
    <w:rPr>
      <w:rFonts w:ascii="Segoe UI" w:hAnsi="Segoe UI" w:cs="Segoe UI"/>
      <w:sz w:val="18"/>
      <w:szCs w:val="18"/>
    </w:rPr>
  </w:style>
  <w:style w:type="character" w:customStyle="1" w:styleId="Kop2Char">
    <w:name w:val="Kop 2 Char"/>
    <w:basedOn w:val="Standaardalinea-lettertype"/>
    <w:link w:val="Kop2"/>
    <w:uiPriority w:val="9"/>
    <w:rsid w:val="007C3401"/>
    <w:rPr>
      <w:rFonts w:ascii="Arial" w:eastAsiaTheme="majorEastAsia" w:hAnsi="Arial" w:cstheme="majorBidi"/>
      <w:sz w:val="26"/>
      <w:szCs w:val="26"/>
    </w:rPr>
  </w:style>
  <w:style w:type="character" w:customStyle="1" w:styleId="Kop1Char">
    <w:name w:val="Kop 1 Char"/>
    <w:basedOn w:val="Standaardalinea-lettertype"/>
    <w:link w:val="Kop1"/>
    <w:uiPriority w:val="9"/>
    <w:rsid w:val="00A4719B"/>
    <w:rPr>
      <w:rFonts w:ascii="Arial" w:eastAsiaTheme="majorEastAsia" w:hAnsi="Arial" w:cstheme="majorBidi"/>
      <w:color w:val="000000" w:themeColor="text1"/>
      <w:sz w:val="32"/>
      <w:szCs w:val="32"/>
    </w:rPr>
  </w:style>
  <w:style w:type="table" w:styleId="Tabelraster">
    <w:name w:val="Table Grid"/>
    <w:basedOn w:val="Standaardtabel"/>
    <w:uiPriority w:val="39"/>
    <w:rsid w:val="00F934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3Char">
    <w:name w:val="Kop 3 Char"/>
    <w:basedOn w:val="Standaardalinea-lettertype"/>
    <w:link w:val="Kop3"/>
    <w:uiPriority w:val="9"/>
    <w:semiHidden/>
    <w:rsid w:val="006F47D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2E5421"/>
    <w:rPr>
      <w:rFonts w:asciiTheme="minorHAnsi" w:hAnsiTheme="minorHAnsi" w:cstheme="minorBidi"/>
      <w:b/>
      <w:bCs/>
      <w:lang w:eastAsia="en-US"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2E5421"/>
    <w:rPr>
      <w:rFonts w:ascii="Times New Roman" w:hAnsi="Times New Roman" w:cs="Times New Roman"/>
      <w:b/>
      <w:bCs/>
      <w:sz w:val="20"/>
      <w:szCs w:val="20"/>
      <w:lang w:eastAsia="nl-NL"/>
    </w:rPr>
  </w:style>
  <w:style w:type="character" w:customStyle="1" w:styleId="s3">
    <w:name w:val="s3"/>
    <w:basedOn w:val="Standaardalinea-lettertype"/>
    <w:rsid w:val="00A2747C"/>
  </w:style>
  <w:style w:type="paragraph" w:styleId="Revisie">
    <w:name w:val="Revision"/>
    <w:hidden/>
    <w:uiPriority w:val="99"/>
    <w:semiHidden/>
    <w:rsid w:val="006E3A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994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58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0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27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739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3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42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alawerkt.nl" TargetMode="External"/><Relationship Id="rId3" Type="http://schemas.openxmlformats.org/officeDocument/2006/relationships/styles" Target="styles.xml"/><Relationship Id="rId7" Type="http://schemas.openxmlformats.org/officeDocument/2006/relationships/hyperlink" Target="mailto:g.den.besten@isala.n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F48EBC50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EE6C00-3AC4-49CF-BA62-E7FE70C11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483</Words>
  <Characters>2662</Characters>
  <Application>Microsoft Office Word</Application>
  <DocSecurity>4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Isala</Company>
  <LinksUpToDate>false</LinksUpToDate>
  <CharactersWithSpaces>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Bremer - Draaisma, Nannette</dc:creator>
  <cp:keywords/>
  <dc:description/>
  <cp:lastModifiedBy>Veronique Vergeer</cp:lastModifiedBy>
  <cp:revision>2</cp:revision>
  <dcterms:created xsi:type="dcterms:W3CDTF">2025-03-13T09:28:00Z</dcterms:created>
  <dcterms:modified xsi:type="dcterms:W3CDTF">2025-03-13T09:28:00Z</dcterms:modified>
</cp:coreProperties>
</file>