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29AD8" w14:textId="77777777" w:rsidR="00A12E6C" w:rsidRPr="00A12E6C" w:rsidRDefault="00A12E6C" w:rsidP="00A12E6C">
      <w:pPr>
        <w:pBdr>
          <w:bottom w:val="single" w:sz="6" w:space="2" w:color="F6F6F6"/>
        </w:pBdr>
        <w:spacing w:line="300" w:lineRule="atLeast"/>
        <w:ind w:left="720"/>
        <w:textAlignment w:val="baseline"/>
        <w:rPr>
          <w:rFonts w:ascii="Trebuchet MS" w:eastAsia="Times New Roman" w:hAnsi="Trebuchet MS" w:cs="Times New Roman"/>
          <w:color w:val="212121"/>
          <w:sz w:val="28"/>
          <w:szCs w:val="28"/>
          <w:lang w:eastAsia="nl-NL"/>
        </w:rPr>
      </w:pPr>
      <w:r w:rsidRPr="00A12E6C">
        <w:rPr>
          <w:rFonts w:ascii="Trebuchet MS" w:eastAsia="Times New Roman" w:hAnsi="Trebuchet MS" w:cs="Times New Roman"/>
          <w:color w:val="212121"/>
          <w:sz w:val="28"/>
          <w:szCs w:val="28"/>
          <w:lang w:eastAsia="nl-NL"/>
        </w:rPr>
        <w:t>AIOS Klinische Chemie</w:t>
      </w:r>
    </w:p>
    <w:p w14:paraId="44D9DD1C" w14:textId="5BD57395" w:rsidR="00A12E6C" w:rsidRDefault="00A12E6C" w:rsidP="00A12E6C">
      <w:pPr>
        <w:pBdr>
          <w:bottom w:val="single" w:sz="6" w:space="2" w:color="F6F6F6"/>
        </w:pBdr>
        <w:spacing w:line="300" w:lineRule="atLeast"/>
        <w:ind w:left="720"/>
        <w:textAlignment w:val="baseline"/>
        <w:rPr>
          <w:rFonts w:ascii="Trebuchet MS" w:eastAsia="Times New Roman" w:hAnsi="Trebuchet MS" w:cs="Times New Roman"/>
          <w:i/>
          <w:iCs/>
          <w:color w:val="212121"/>
          <w:sz w:val="17"/>
          <w:szCs w:val="17"/>
          <w:lang w:eastAsia="nl-NL"/>
        </w:rPr>
      </w:pPr>
      <w:r w:rsidRPr="00A12E6C">
        <w:rPr>
          <w:rFonts w:ascii="Trebuchet MS" w:eastAsia="Times New Roman" w:hAnsi="Trebuchet MS" w:cs="Times New Roman"/>
          <w:i/>
          <w:iCs/>
          <w:color w:val="212121"/>
          <w:sz w:val="17"/>
          <w:szCs w:val="17"/>
          <w:lang w:eastAsia="nl-NL"/>
        </w:rPr>
        <w:t>De OOR-ZWN-Klinische Chemie biedt per 2025 twee opleidingsplekken voor de 4-jarige postacademische opleiding tot Klinisch Chemicus.</w:t>
      </w:r>
    </w:p>
    <w:p w14:paraId="2C65086F" w14:textId="77777777" w:rsidR="00A12E6C" w:rsidRPr="00A12E6C" w:rsidRDefault="00A12E6C" w:rsidP="00A12E6C">
      <w:pPr>
        <w:pBdr>
          <w:bottom w:val="single" w:sz="6" w:space="2" w:color="F6F6F6"/>
        </w:pBdr>
        <w:spacing w:line="300" w:lineRule="atLeast"/>
        <w:ind w:left="720"/>
        <w:textAlignment w:val="baseline"/>
        <w:rPr>
          <w:rFonts w:ascii="Trebuchet MS" w:eastAsia="Times New Roman" w:hAnsi="Trebuchet MS" w:cs="Times New Roman"/>
          <w:i/>
          <w:iCs/>
          <w:color w:val="212121"/>
          <w:sz w:val="17"/>
          <w:szCs w:val="17"/>
          <w:lang w:eastAsia="nl-NL"/>
        </w:rPr>
      </w:pPr>
    </w:p>
    <w:p w14:paraId="75045263" w14:textId="77777777" w:rsidR="00A12E6C" w:rsidRPr="00A12E6C" w:rsidRDefault="00A12E6C" w:rsidP="00A12E6C">
      <w:pPr>
        <w:pBdr>
          <w:bottom w:val="single" w:sz="6" w:space="2" w:color="F6F6F6"/>
        </w:pBdr>
        <w:spacing w:line="300" w:lineRule="atLeast"/>
        <w:textAlignment w:val="baseline"/>
        <w:rPr>
          <w:rFonts w:ascii="Trebuchet MS" w:eastAsia="Times New Roman" w:hAnsi="Trebuchet MS" w:cs="Times New Roman"/>
          <w:b/>
          <w:bCs/>
          <w:color w:val="212121"/>
          <w:sz w:val="17"/>
          <w:szCs w:val="17"/>
          <w:lang w:eastAsia="nl-NL"/>
        </w:rPr>
      </w:pPr>
      <w:r w:rsidRPr="00A12E6C">
        <w:rPr>
          <w:rFonts w:ascii="Trebuchet MS" w:eastAsia="Times New Roman" w:hAnsi="Trebuchet MS" w:cs="Times New Roman"/>
          <w:b/>
          <w:bCs/>
          <w:color w:val="212121"/>
          <w:sz w:val="17"/>
          <w:szCs w:val="17"/>
          <w:bdr w:val="none" w:sz="0" w:space="0" w:color="auto" w:frame="1"/>
          <w:lang w:eastAsia="nl-NL"/>
        </w:rPr>
        <w:t>Werkomgeving</w:t>
      </w:r>
    </w:p>
    <w:p w14:paraId="41D98A4A" w14:textId="77777777" w:rsidR="00A12E6C" w:rsidRDefault="00A12E6C" w:rsidP="00A12E6C">
      <w:pPr>
        <w:pBdr>
          <w:bottom w:val="single" w:sz="6" w:space="2" w:color="F6F6F6"/>
        </w:pBdr>
        <w:spacing w:line="300" w:lineRule="atLeast"/>
        <w:ind w:left="720"/>
        <w:textAlignment w:val="baseline"/>
        <w:rPr>
          <w:rFonts w:ascii="Trebuchet MS" w:eastAsia="Times New Roman" w:hAnsi="Trebuchet MS" w:cs="Times New Roman"/>
          <w:color w:val="212121"/>
          <w:sz w:val="17"/>
          <w:szCs w:val="17"/>
          <w:lang w:eastAsia="nl-NL"/>
        </w:rPr>
      </w:pPr>
      <w:r w:rsidRPr="00A12E6C">
        <w:rPr>
          <w:rFonts w:ascii="Trebuchet MS" w:eastAsia="Times New Roman" w:hAnsi="Trebuchet MS" w:cs="Times New Roman"/>
          <w:color w:val="212121"/>
          <w:sz w:val="17"/>
          <w:szCs w:val="17"/>
          <w:lang w:eastAsia="nl-NL"/>
        </w:rPr>
        <w:t xml:space="preserve">In 2025 is binnen de opleidings- en onderwijsregio Zuidwest-Nederland (OOR-ZWN) plaats voor 2 opleidingsplaatsen Klinische Chemie. Beoogde startdatum van de opleiding is 1 januari 2025. Tot de OOR-ZWN-Klinische Chemie behoren het Albert Schweitzer Ziekenhuis Dordrecht, </w:t>
      </w:r>
      <w:proofErr w:type="spellStart"/>
      <w:r w:rsidRPr="00A12E6C">
        <w:rPr>
          <w:rFonts w:ascii="Trebuchet MS" w:eastAsia="Times New Roman" w:hAnsi="Trebuchet MS" w:cs="Times New Roman"/>
          <w:color w:val="212121"/>
          <w:sz w:val="17"/>
          <w:szCs w:val="17"/>
          <w:lang w:eastAsia="nl-NL"/>
        </w:rPr>
        <w:t>Amphia</w:t>
      </w:r>
      <w:proofErr w:type="spellEnd"/>
      <w:r w:rsidRPr="00A12E6C">
        <w:rPr>
          <w:rFonts w:ascii="Trebuchet MS" w:eastAsia="Times New Roman" w:hAnsi="Trebuchet MS" w:cs="Times New Roman"/>
          <w:color w:val="212121"/>
          <w:sz w:val="17"/>
          <w:szCs w:val="17"/>
          <w:lang w:eastAsia="nl-NL"/>
        </w:rPr>
        <w:t xml:space="preserve"> Ziekenhuis Breda, Erasmus MC Rotterdam, Groene Hart Ziekenhuis Gouda, Franciscus Gasthuis &amp; Vlietland Rotterdam, Maasstadziekenhuis Rotterdam en Reinier de Graaf Gasthuis Delft.</w:t>
      </w:r>
      <w:r w:rsidRPr="00A12E6C">
        <w:rPr>
          <w:rFonts w:ascii="Trebuchet MS" w:eastAsia="Times New Roman" w:hAnsi="Trebuchet MS" w:cs="Times New Roman"/>
          <w:color w:val="212121"/>
          <w:sz w:val="17"/>
          <w:szCs w:val="17"/>
          <w:lang w:eastAsia="nl-NL"/>
        </w:rPr>
        <w:br/>
      </w:r>
      <w:r w:rsidRPr="00A12E6C">
        <w:rPr>
          <w:rFonts w:ascii="Trebuchet MS" w:eastAsia="Times New Roman" w:hAnsi="Trebuchet MS" w:cs="Times New Roman"/>
          <w:color w:val="212121"/>
          <w:sz w:val="17"/>
          <w:szCs w:val="17"/>
          <w:lang w:eastAsia="nl-NL"/>
        </w:rPr>
        <w:br/>
        <w:t>De OOR-ZWN-Klinische Chemie biedt een 4-jarige postacademische opleiding tot Klinisch Chemicus in een combinatie van universitair en niet-universitair en valt onder de auspiciën van de </w:t>
      </w:r>
      <w:hyperlink r:id="rId9" w:history="1">
        <w:r w:rsidRPr="00A12E6C">
          <w:rPr>
            <w:rFonts w:ascii="Trebuchet MS" w:eastAsia="Times New Roman" w:hAnsi="Trebuchet MS" w:cs="Times New Roman"/>
            <w:color w:val="0066CC"/>
            <w:sz w:val="17"/>
            <w:szCs w:val="17"/>
            <w:u w:val="single"/>
            <w:lang w:eastAsia="nl-NL"/>
          </w:rPr>
          <w:t>Nederlandse Vereniging voor Klinische Chemie en Laboratoriumgeneeskunde.</w:t>
        </w:r>
      </w:hyperlink>
      <w:r w:rsidRPr="00A12E6C">
        <w:rPr>
          <w:rFonts w:ascii="Trebuchet MS" w:eastAsia="Times New Roman" w:hAnsi="Trebuchet MS" w:cs="Times New Roman"/>
          <w:color w:val="212121"/>
          <w:sz w:val="17"/>
          <w:szCs w:val="17"/>
          <w:lang w:eastAsia="nl-NL"/>
        </w:rPr>
        <w:t> We leiden op volgens het landelijk opleidingsplan Klinische Chemie en de regionale en lokale opleidingsplannen die hiervan zijn afgeleid.</w:t>
      </w:r>
      <w:r w:rsidRPr="00A12E6C">
        <w:rPr>
          <w:rFonts w:ascii="Trebuchet MS" w:eastAsia="Times New Roman" w:hAnsi="Trebuchet MS" w:cs="Times New Roman"/>
          <w:color w:val="212121"/>
          <w:sz w:val="17"/>
          <w:szCs w:val="17"/>
          <w:lang w:eastAsia="nl-NL"/>
        </w:rPr>
        <w:br/>
      </w:r>
      <w:r w:rsidRPr="00A12E6C">
        <w:rPr>
          <w:rFonts w:ascii="Trebuchet MS" w:eastAsia="Times New Roman" w:hAnsi="Trebuchet MS" w:cs="Times New Roman"/>
          <w:color w:val="212121"/>
          <w:sz w:val="17"/>
          <w:szCs w:val="17"/>
          <w:lang w:eastAsia="nl-NL"/>
        </w:rPr>
        <w:br/>
        <w:t>De instroominstituten voor 2025 zijn de Reinier de Graaf Groep in Delft en het Maasstadziekenhuis in Rotterdam. De opleidingsteams in de instellingen hebben oog voor de individuele talenten en ontwikkelwensen van de AIOS met focus op de pijlers van de Klinische Chemie: Medisch Leiderschap, Methodologie en Datavaardigheden, Technologie.</w:t>
      </w:r>
    </w:p>
    <w:p w14:paraId="3ABDC6DC" w14:textId="77777777" w:rsidR="00A12E6C" w:rsidRPr="00A12E6C" w:rsidRDefault="00A12E6C" w:rsidP="00A12E6C">
      <w:pPr>
        <w:pBdr>
          <w:bottom w:val="single" w:sz="6" w:space="2" w:color="F6F6F6"/>
        </w:pBdr>
        <w:spacing w:line="300" w:lineRule="atLeast"/>
        <w:ind w:left="720"/>
        <w:textAlignment w:val="baseline"/>
        <w:rPr>
          <w:rFonts w:ascii="Trebuchet MS" w:eastAsia="Times New Roman" w:hAnsi="Trebuchet MS" w:cs="Times New Roman"/>
          <w:color w:val="212121"/>
          <w:sz w:val="17"/>
          <w:szCs w:val="17"/>
          <w:lang w:eastAsia="nl-NL"/>
        </w:rPr>
      </w:pPr>
    </w:p>
    <w:p w14:paraId="519B0921" w14:textId="77777777" w:rsidR="00A12E6C" w:rsidRPr="00A12E6C" w:rsidRDefault="00A12E6C" w:rsidP="00A12E6C">
      <w:pPr>
        <w:pBdr>
          <w:bottom w:val="single" w:sz="6" w:space="2" w:color="F6F6F6"/>
        </w:pBdr>
        <w:spacing w:line="300" w:lineRule="atLeast"/>
        <w:textAlignment w:val="baseline"/>
        <w:rPr>
          <w:rFonts w:ascii="Trebuchet MS" w:eastAsia="Times New Roman" w:hAnsi="Trebuchet MS" w:cs="Times New Roman"/>
          <w:b/>
          <w:bCs/>
          <w:color w:val="212121"/>
          <w:sz w:val="17"/>
          <w:szCs w:val="17"/>
          <w:lang w:eastAsia="nl-NL"/>
        </w:rPr>
      </w:pPr>
      <w:r w:rsidRPr="00A12E6C">
        <w:rPr>
          <w:rFonts w:ascii="Trebuchet MS" w:eastAsia="Times New Roman" w:hAnsi="Trebuchet MS" w:cs="Times New Roman"/>
          <w:b/>
          <w:bCs/>
          <w:color w:val="212121"/>
          <w:sz w:val="17"/>
          <w:szCs w:val="17"/>
          <w:bdr w:val="none" w:sz="0" w:space="0" w:color="auto" w:frame="1"/>
          <w:lang w:eastAsia="nl-NL"/>
        </w:rPr>
        <w:t>Functie-inhoud</w:t>
      </w:r>
    </w:p>
    <w:p w14:paraId="43BA256F" w14:textId="77777777" w:rsidR="00A12E6C" w:rsidRPr="00A12E6C" w:rsidRDefault="00A12E6C" w:rsidP="00A12E6C">
      <w:pPr>
        <w:pBdr>
          <w:bottom w:val="single" w:sz="6" w:space="2" w:color="F6F6F6"/>
        </w:pBdr>
        <w:spacing w:line="300" w:lineRule="atLeast"/>
        <w:ind w:left="720"/>
        <w:textAlignment w:val="baseline"/>
        <w:rPr>
          <w:rFonts w:ascii="Trebuchet MS" w:eastAsia="Times New Roman" w:hAnsi="Trebuchet MS" w:cs="Times New Roman"/>
          <w:color w:val="212121"/>
          <w:sz w:val="17"/>
          <w:szCs w:val="17"/>
          <w:lang w:eastAsia="nl-NL"/>
        </w:rPr>
      </w:pPr>
      <w:r w:rsidRPr="00A12E6C">
        <w:rPr>
          <w:rFonts w:ascii="Trebuchet MS" w:eastAsia="Times New Roman" w:hAnsi="Trebuchet MS" w:cs="Times New Roman"/>
          <w:color w:val="212121"/>
          <w:sz w:val="17"/>
          <w:szCs w:val="17"/>
          <w:lang w:eastAsia="nl-NL"/>
        </w:rPr>
        <w:t>Bij voltijdsdienstverband bestaat de opleiding uit 1 basisjaar (basisfase), 2 verdiepingsjaren (verdiepingsfase) en 1 jaar dat in het teken staat van profilering binnen de Klinische Chemie (profileringsfase). De basisfase en 1,5 jaar van de verdiepingsfase wordt gevolgd in 1 of meerdere niet-universitaire ziekenhuizen. 6 maanden van de verdiepingsfase wordt universitair doorgebracht. De profileringsfase kan zowel universitair als niet-universitair worden doorgebracht, al naar gelang jouw persoonlijke ontwikkelwensen.</w:t>
      </w:r>
      <w:r w:rsidRPr="00A12E6C">
        <w:rPr>
          <w:rFonts w:ascii="Trebuchet MS" w:eastAsia="Times New Roman" w:hAnsi="Trebuchet MS" w:cs="Times New Roman"/>
          <w:color w:val="212121"/>
          <w:sz w:val="17"/>
          <w:szCs w:val="17"/>
          <w:lang w:eastAsia="nl-NL"/>
        </w:rPr>
        <w:br/>
      </w:r>
      <w:r w:rsidRPr="00A12E6C">
        <w:rPr>
          <w:rFonts w:ascii="Trebuchet MS" w:eastAsia="Times New Roman" w:hAnsi="Trebuchet MS" w:cs="Times New Roman"/>
          <w:color w:val="212121"/>
          <w:sz w:val="17"/>
          <w:szCs w:val="17"/>
          <w:lang w:eastAsia="nl-NL"/>
        </w:rPr>
        <w:br/>
        <w:t>Tijdens de opleiding leer je alle onderdelen en aspecten van het vakgebied kennen. Het betreft onder meer bloedafname, algemene klinische chemie, hematologie, hemostase, bloedtransfusie, immunologie, endocrinologie en erfelijke metabole ziekten. Aan de pathofysiologische en klinische achtergronden van analyses en consultfunctie wordt veel aandacht besteed. Je neemt actief deel aan klinische besprekingen en laboratorium overleggen. Daarnaast draag je bij aan onderwijs, (toegepast) wetenschappelijk onderzoek en word je betrokken bij de kwaliteitszorg en het management van het laboratorium. </w:t>
      </w:r>
      <w:r w:rsidRPr="00A12E6C">
        <w:rPr>
          <w:rFonts w:ascii="Trebuchet MS" w:eastAsia="Times New Roman" w:hAnsi="Trebuchet MS" w:cs="Times New Roman"/>
          <w:color w:val="212121"/>
          <w:sz w:val="17"/>
          <w:szCs w:val="17"/>
          <w:lang w:eastAsia="nl-NL"/>
        </w:rPr>
        <w:br/>
        <w:t> </w:t>
      </w:r>
    </w:p>
    <w:p w14:paraId="573AE31F" w14:textId="77777777" w:rsidR="00A12E6C" w:rsidRPr="00A12E6C" w:rsidRDefault="00A12E6C" w:rsidP="00A12E6C">
      <w:pPr>
        <w:pBdr>
          <w:bottom w:val="single" w:sz="6" w:space="2" w:color="F6F6F6"/>
        </w:pBdr>
        <w:spacing w:line="300" w:lineRule="atLeast"/>
        <w:textAlignment w:val="baseline"/>
        <w:rPr>
          <w:rFonts w:ascii="Trebuchet MS" w:eastAsia="Times New Roman" w:hAnsi="Trebuchet MS" w:cs="Times New Roman"/>
          <w:b/>
          <w:bCs/>
          <w:color w:val="212121"/>
          <w:sz w:val="17"/>
          <w:szCs w:val="17"/>
          <w:lang w:eastAsia="nl-NL"/>
        </w:rPr>
      </w:pPr>
      <w:r w:rsidRPr="00A12E6C">
        <w:rPr>
          <w:rFonts w:ascii="Trebuchet MS" w:eastAsia="Times New Roman" w:hAnsi="Trebuchet MS" w:cs="Times New Roman"/>
          <w:b/>
          <w:bCs/>
          <w:color w:val="212121"/>
          <w:sz w:val="17"/>
          <w:szCs w:val="17"/>
          <w:bdr w:val="none" w:sz="0" w:space="0" w:color="auto" w:frame="1"/>
          <w:lang w:eastAsia="nl-NL"/>
        </w:rPr>
        <w:t>Profiel</w:t>
      </w:r>
    </w:p>
    <w:p w14:paraId="09280743" w14:textId="77777777" w:rsidR="00A12E6C" w:rsidRPr="00A12E6C" w:rsidRDefault="00A12E6C" w:rsidP="00A12E6C">
      <w:pPr>
        <w:pBdr>
          <w:bottom w:val="single" w:sz="6" w:space="2" w:color="F6F6F6"/>
        </w:pBdr>
        <w:spacing w:line="300" w:lineRule="atLeast"/>
        <w:ind w:left="720"/>
        <w:textAlignment w:val="baseline"/>
        <w:rPr>
          <w:rFonts w:ascii="Trebuchet MS" w:eastAsia="Times New Roman" w:hAnsi="Trebuchet MS" w:cs="Times New Roman"/>
          <w:color w:val="212121"/>
          <w:sz w:val="17"/>
          <w:szCs w:val="17"/>
          <w:lang w:eastAsia="nl-NL"/>
        </w:rPr>
      </w:pPr>
      <w:r w:rsidRPr="00A12E6C">
        <w:rPr>
          <w:rFonts w:ascii="Trebuchet MS" w:eastAsia="Times New Roman" w:hAnsi="Trebuchet MS" w:cs="Times New Roman"/>
          <w:color w:val="212121"/>
          <w:sz w:val="17"/>
          <w:szCs w:val="17"/>
          <w:lang w:eastAsia="nl-NL"/>
        </w:rPr>
        <w:t>Naast ambitie, collegialiteit en enthousiasme beschik je over uitstekende contactuele en sociale vaardigheden. Competenties die een pluspunt zijn om geselecteerd te worden voor de sollicitatiegesprekken zijn: creatief en goed in samenwerken met anderen, maatschappelijk betrokken, goed in organiseren en plannen en een wetenschappelijke instelling. Dit kan blijken uit een promotietraject in de afrondende fase of aantoonbare (in de vorm van wetenschappelijke artikelen) relevante onderzoekservaring van tenminste 2 jaar. Verder heb je bij voorkeur ervaring met de analytische chemie, fysische chemie en medische fysiologie. Daarnaast ben je in bezit van:</w:t>
      </w:r>
    </w:p>
    <w:p w14:paraId="5FAB5780" w14:textId="77777777" w:rsidR="00A12E6C" w:rsidRPr="00A12E6C" w:rsidRDefault="00A12E6C" w:rsidP="00A12E6C">
      <w:pPr>
        <w:numPr>
          <w:ilvl w:val="0"/>
          <w:numId w:val="1"/>
        </w:numPr>
        <w:spacing w:line="300" w:lineRule="atLeast"/>
        <w:ind w:left="1920"/>
        <w:textAlignment w:val="baseline"/>
        <w:rPr>
          <w:rFonts w:ascii="Trebuchet MS" w:eastAsia="Times New Roman" w:hAnsi="Trebuchet MS" w:cs="Times New Roman"/>
          <w:color w:val="212121"/>
          <w:sz w:val="17"/>
          <w:szCs w:val="17"/>
          <w:lang w:eastAsia="nl-NL"/>
        </w:rPr>
      </w:pPr>
      <w:r w:rsidRPr="00A12E6C">
        <w:rPr>
          <w:rFonts w:ascii="Trebuchet MS" w:eastAsia="Times New Roman" w:hAnsi="Trebuchet MS" w:cs="Times New Roman"/>
          <w:color w:val="212121"/>
          <w:sz w:val="17"/>
          <w:szCs w:val="17"/>
          <w:lang w:eastAsia="nl-NL"/>
        </w:rPr>
        <w:lastRenderedPageBreak/>
        <w:t>Een afgeronde academische opleiding (</w:t>
      </w:r>
      <w:proofErr w:type="spellStart"/>
      <w:r w:rsidRPr="00A12E6C">
        <w:rPr>
          <w:rFonts w:ascii="Trebuchet MS" w:eastAsia="Times New Roman" w:hAnsi="Trebuchet MS" w:cs="Times New Roman"/>
          <w:color w:val="212121"/>
          <w:sz w:val="17"/>
          <w:szCs w:val="17"/>
          <w:lang w:eastAsia="nl-NL"/>
        </w:rPr>
        <w:t>Msc</w:t>
      </w:r>
      <w:proofErr w:type="spellEnd"/>
      <w:r w:rsidRPr="00A12E6C">
        <w:rPr>
          <w:rFonts w:ascii="Trebuchet MS" w:eastAsia="Times New Roman" w:hAnsi="Trebuchet MS" w:cs="Times New Roman"/>
          <w:color w:val="212121"/>
          <w:sz w:val="17"/>
          <w:szCs w:val="17"/>
          <w:lang w:eastAsia="nl-NL"/>
        </w:rPr>
        <w:t>), bij voorkeur Geneeskunde, Scheikunde, Farmacie, Medische Biologie, Technische Geneeskunde of een vergelijkbare opleiding in combinatie met relevante onderzoekservaring.</w:t>
      </w:r>
    </w:p>
    <w:p w14:paraId="4B48B240" w14:textId="77777777" w:rsidR="00A12E6C" w:rsidRPr="00A12E6C" w:rsidRDefault="00A12E6C" w:rsidP="00A12E6C">
      <w:pPr>
        <w:numPr>
          <w:ilvl w:val="0"/>
          <w:numId w:val="1"/>
        </w:numPr>
        <w:spacing w:line="300" w:lineRule="atLeast"/>
        <w:ind w:left="1920"/>
        <w:textAlignment w:val="baseline"/>
        <w:rPr>
          <w:rFonts w:ascii="Trebuchet MS" w:eastAsia="Times New Roman" w:hAnsi="Trebuchet MS" w:cs="Times New Roman"/>
          <w:color w:val="212121"/>
          <w:sz w:val="17"/>
          <w:szCs w:val="17"/>
          <w:lang w:eastAsia="nl-NL"/>
        </w:rPr>
      </w:pPr>
      <w:r w:rsidRPr="00A12E6C">
        <w:rPr>
          <w:rFonts w:ascii="Trebuchet MS" w:eastAsia="Times New Roman" w:hAnsi="Trebuchet MS" w:cs="Times New Roman"/>
          <w:color w:val="212121"/>
          <w:sz w:val="17"/>
          <w:szCs w:val="17"/>
          <w:lang w:eastAsia="nl-NL"/>
        </w:rPr>
        <w:t>Goede beheersing van de Nederlandse taal.</w:t>
      </w:r>
    </w:p>
    <w:p w14:paraId="3AC45BDE" w14:textId="77777777" w:rsidR="00A12E6C" w:rsidRDefault="00A12E6C" w:rsidP="00A12E6C">
      <w:pPr>
        <w:pBdr>
          <w:bottom w:val="single" w:sz="6" w:space="2" w:color="F6F6F6"/>
        </w:pBdr>
        <w:spacing w:line="300" w:lineRule="atLeast"/>
        <w:textAlignment w:val="baseline"/>
        <w:rPr>
          <w:rFonts w:ascii="Trebuchet MS" w:eastAsia="Times New Roman" w:hAnsi="Trebuchet MS" w:cs="Times New Roman"/>
          <w:b/>
          <w:bCs/>
          <w:color w:val="212121"/>
          <w:sz w:val="17"/>
          <w:szCs w:val="17"/>
          <w:bdr w:val="none" w:sz="0" w:space="0" w:color="auto" w:frame="1"/>
          <w:lang w:eastAsia="nl-NL"/>
        </w:rPr>
      </w:pPr>
    </w:p>
    <w:p w14:paraId="3EEB188B" w14:textId="1D82B772" w:rsidR="00A12E6C" w:rsidRPr="00A12E6C" w:rsidRDefault="00A12E6C" w:rsidP="00A12E6C">
      <w:pPr>
        <w:pBdr>
          <w:bottom w:val="single" w:sz="6" w:space="2" w:color="F6F6F6"/>
        </w:pBdr>
        <w:spacing w:line="300" w:lineRule="atLeast"/>
        <w:textAlignment w:val="baseline"/>
        <w:rPr>
          <w:rFonts w:ascii="Trebuchet MS" w:eastAsia="Times New Roman" w:hAnsi="Trebuchet MS" w:cs="Times New Roman"/>
          <w:b/>
          <w:bCs/>
          <w:color w:val="212121"/>
          <w:sz w:val="17"/>
          <w:szCs w:val="17"/>
          <w:lang w:eastAsia="nl-NL"/>
        </w:rPr>
      </w:pPr>
      <w:r w:rsidRPr="00A12E6C">
        <w:rPr>
          <w:rFonts w:ascii="Trebuchet MS" w:eastAsia="Times New Roman" w:hAnsi="Trebuchet MS" w:cs="Times New Roman"/>
          <w:b/>
          <w:bCs/>
          <w:color w:val="212121"/>
          <w:sz w:val="17"/>
          <w:szCs w:val="17"/>
          <w:bdr w:val="none" w:sz="0" w:space="0" w:color="auto" w:frame="1"/>
          <w:lang w:eastAsia="nl-NL"/>
        </w:rPr>
        <w:t>Wat bieden wij</w:t>
      </w:r>
    </w:p>
    <w:p w14:paraId="5C19576C" w14:textId="77777777" w:rsidR="00A12E6C" w:rsidRPr="00A12E6C" w:rsidRDefault="00A12E6C" w:rsidP="00A12E6C">
      <w:pPr>
        <w:numPr>
          <w:ilvl w:val="0"/>
          <w:numId w:val="2"/>
        </w:numPr>
        <w:spacing w:line="300" w:lineRule="atLeast"/>
        <w:ind w:left="1920"/>
        <w:textAlignment w:val="baseline"/>
        <w:rPr>
          <w:rFonts w:ascii="Trebuchet MS" w:eastAsia="Times New Roman" w:hAnsi="Trebuchet MS" w:cs="Times New Roman"/>
          <w:color w:val="212121"/>
          <w:sz w:val="17"/>
          <w:szCs w:val="17"/>
          <w:lang w:eastAsia="nl-NL"/>
        </w:rPr>
      </w:pPr>
      <w:r w:rsidRPr="00A12E6C">
        <w:rPr>
          <w:rFonts w:ascii="Trebuchet MS" w:eastAsia="Times New Roman" w:hAnsi="Trebuchet MS" w:cs="Times New Roman"/>
          <w:color w:val="212121"/>
          <w:sz w:val="17"/>
          <w:szCs w:val="17"/>
          <w:lang w:eastAsia="nl-NL"/>
        </w:rPr>
        <w:t>Contract is conform CAO van de instelling waar je zult instromen en is voor 36 of 38 uur per week.</w:t>
      </w:r>
    </w:p>
    <w:p w14:paraId="533BBCA6" w14:textId="77777777" w:rsidR="00A12E6C" w:rsidRPr="00A12E6C" w:rsidRDefault="00A12E6C" w:rsidP="00A12E6C">
      <w:pPr>
        <w:numPr>
          <w:ilvl w:val="0"/>
          <w:numId w:val="2"/>
        </w:numPr>
        <w:spacing w:line="300" w:lineRule="atLeast"/>
        <w:ind w:left="1920"/>
        <w:textAlignment w:val="baseline"/>
        <w:rPr>
          <w:rFonts w:ascii="Trebuchet MS" w:eastAsia="Times New Roman" w:hAnsi="Trebuchet MS" w:cs="Times New Roman"/>
          <w:color w:val="212121"/>
          <w:sz w:val="17"/>
          <w:szCs w:val="17"/>
          <w:lang w:eastAsia="nl-NL"/>
        </w:rPr>
      </w:pPr>
      <w:r w:rsidRPr="00A12E6C">
        <w:rPr>
          <w:rFonts w:ascii="Trebuchet MS" w:eastAsia="Times New Roman" w:hAnsi="Trebuchet MS" w:cs="Times New Roman"/>
          <w:color w:val="212121"/>
          <w:sz w:val="17"/>
          <w:szCs w:val="17"/>
          <w:lang w:eastAsia="nl-NL"/>
        </w:rPr>
        <w:t>Het salaris is ingedeeld in de salarisschaal voor arts-assistenten conform de geldende CAO. Bij het Erasmus MC vindt de inschaling plaats volgens schaal 10M (maximaal € 5.556,- op basis van 36 uur en afhankelijk van opleiding en relevante werkervaring).</w:t>
      </w:r>
    </w:p>
    <w:p w14:paraId="35C11428" w14:textId="77777777" w:rsidR="00A12E6C" w:rsidRPr="00A12E6C" w:rsidRDefault="00A12E6C" w:rsidP="00A12E6C">
      <w:pPr>
        <w:numPr>
          <w:ilvl w:val="0"/>
          <w:numId w:val="2"/>
        </w:numPr>
        <w:spacing w:line="300" w:lineRule="atLeast"/>
        <w:ind w:left="1920"/>
        <w:textAlignment w:val="baseline"/>
        <w:rPr>
          <w:rFonts w:ascii="Trebuchet MS" w:eastAsia="Times New Roman" w:hAnsi="Trebuchet MS" w:cs="Times New Roman"/>
          <w:color w:val="212121"/>
          <w:sz w:val="17"/>
          <w:szCs w:val="17"/>
          <w:lang w:eastAsia="nl-NL"/>
        </w:rPr>
      </w:pPr>
      <w:r w:rsidRPr="00A12E6C">
        <w:rPr>
          <w:rFonts w:ascii="Trebuchet MS" w:eastAsia="Times New Roman" w:hAnsi="Trebuchet MS" w:cs="Times New Roman"/>
          <w:color w:val="212121"/>
          <w:sz w:val="17"/>
          <w:szCs w:val="17"/>
          <w:lang w:eastAsia="nl-NL"/>
        </w:rPr>
        <w:t>Een toeslag voor onregelmatige diensten.</w:t>
      </w:r>
    </w:p>
    <w:p w14:paraId="4B2F12EE" w14:textId="77777777" w:rsidR="00A12E6C" w:rsidRPr="00A12E6C" w:rsidRDefault="00A12E6C" w:rsidP="00A12E6C">
      <w:pPr>
        <w:numPr>
          <w:ilvl w:val="0"/>
          <w:numId w:val="2"/>
        </w:numPr>
        <w:spacing w:line="300" w:lineRule="atLeast"/>
        <w:ind w:left="1920"/>
        <w:textAlignment w:val="baseline"/>
        <w:rPr>
          <w:rFonts w:ascii="Trebuchet MS" w:eastAsia="Times New Roman" w:hAnsi="Trebuchet MS" w:cs="Times New Roman"/>
          <w:color w:val="212121"/>
          <w:sz w:val="17"/>
          <w:szCs w:val="17"/>
          <w:lang w:eastAsia="nl-NL"/>
        </w:rPr>
      </w:pPr>
      <w:r w:rsidRPr="00A12E6C">
        <w:rPr>
          <w:rFonts w:ascii="Trebuchet MS" w:eastAsia="Times New Roman" w:hAnsi="Trebuchet MS" w:cs="Times New Roman"/>
          <w:color w:val="212121"/>
          <w:sz w:val="17"/>
          <w:szCs w:val="17"/>
          <w:lang w:eastAsia="nl-NL"/>
        </w:rPr>
        <w:t>Uitstekende secundaire voorwaarden, zoals een 13e maand die al in november uitgekeerd wordt en een persoonlijk reiskostenbudget.</w:t>
      </w:r>
    </w:p>
    <w:p w14:paraId="67F60A7A" w14:textId="77777777" w:rsidR="00A12E6C" w:rsidRPr="00A12E6C" w:rsidRDefault="00A12E6C" w:rsidP="00A12E6C">
      <w:pPr>
        <w:numPr>
          <w:ilvl w:val="0"/>
          <w:numId w:val="2"/>
        </w:numPr>
        <w:spacing w:line="300" w:lineRule="atLeast"/>
        <w:ind w:left="1920"/>
        <w:textAlignment w:val="baseline"/>
        <w:rPr>
          <w:rFonts w:ascii="Trebuchet MS" w:eastAsia="Times New Roman" w:hAnsi="Trebuchet MS" w:cs="Times New Roman"/>
          <w:color w:val="212121"/>
          <w:sz w:val="17"/>
          <w:szCs w:val="17"/>
          <w:lang w:eastAsia="nl-NL"/>
        </w:rPr>
      </w:pPr>
      <w:r w:rsidRPr="00A12E6C">
        <w:rPr>
          <w:rFonts w:ascii="Trebuchet MS" w:eastAsia="Times New Roman" w:hAnsi="Trebuchet MS" w:cs="Times New Roman"/>
          <w:color w:val="212121"/>
          <w:sz w:val="17"/>
          <w:szCs w:val="17"/>
          <w:lang w:eastAsia="nl-NL"/>
        </w:rPr>
        <w:t>Een pensioenverzekering bij het ABP. Wij nemen circa 2/3 van de maandelijkse bijdrage voor onze rekening.</w:t>
      </w:r>
    </w:p>
    <w:p w14:paraId="64FCD83D" w14:textId="77777777" w:rsidR="00A12E6C" w:rsidRPr="00A12E6C" w:rsidRDefault="00A12E6C" w:rsidP="00A12E6C">
      <w:pPr>
        <w:numPr>
          <w:ilvl w:val="0"/>
          <w:numId w:val="2"/>
        </w:numPr>
        <w:spacing w:line="300" w:lineRule="atLeast"/>
        <w:ind w:left="1920"/>
        <w:textAlignment w:val="baseline"/>
        <w:rPr>
          <w:rFonts w:ascii="Trebuchet MS" w:eastAsia="Times New Roman" w:hAnsi="Trebuchet MS" w:cs="Times New Roman"/>
          <w:color w:val="212121"/>
          <w:sz w:val="17"/>
          <w:szCs w:val="17"/>
          <w:lang w:eastAsia="nl-NL"/>
        </w:rPr>
      </w:pPr>
      <w:r w:rsidRPr="00A12E6C">
        <w:rPr>
          <w:rFonts w:ascii="Trebuchet MS" w:eastAsia="Times New Roman" w:hAnsi="Trebuchet MS" w:cs="Times New Roman"/>
          <w:color w:val="212121"/>
          <w:sz w:val="17"/>
          <w:szCs w:val="17"/>
          <w:lang w:eastAsia="nl-NL"/>
        </w:rPr>
        <w:t>Sportfaciliteiten in het Erasmus MC en korting bij diverse horecagelegenheden in het Erasmus MC. En heb je een lekke band? Onze fietsenmaker repareert deze graag.</w:t>
      </w:r>
    </w:p>
    <w:p w14:paraId="532D8BE7" w14:textId="77777777" w:rsidR="00A12E6C" w:rsidRDefault="00A12E6C" w:rsidP="00A12E6C">
      <w:pPr>
        <w:pBdr>
          <w:bottom w:val="single" w:sz="6" w:space="2" w:color="F6F6F6"/>
        </w:pBdr>
        <w:spacing w:line="300" w:lineRule="atLeast"/>
        <w:textAlignment w:val="baseline"/>
        <w:rPr>
          <w:rFonts w:ascii="Trebuchet MS" w:eastAsia="Times New Roman" w:hAnsi="Trebuchet MS" w:cs="Times New Roman"/>
          <w:b/>
          <w:bCs/>
          <w:color w:val="212121"/>
          <w:sz w:val="17"/>
          <w:szCs w:val="17"/>
          <w:bdr w:val="none" w:sz="0" w:space="0" w:color="auto" w:frame="1"/>
          <w:lang w:eastAsia="nl-NL"/>
        </w:rPr>
      </w:pPr>
    </w:p>
    <w:p w14:paraId="530087E8" w14:textId="72356D07" w:rsidR="00A12E6C" w:rsidRPr="00A12E6C" w:rsidRDefault="001B3BE8" w:rsidP="00A12E6C">
      <w:pPr>
        <w:pBdr>
          <w:bottom w:val="single" w:sz="6" w:space="2" w:color="F6F6F6"/>
        </w:pBdr>
        <w:spacing w:line="300" w:lineRule="atLeast"/>
        <w:textAlignment w:val="baseline"/>
        <w:rPr>
          <w:rFonts w:ascii="Trebuchet MS" w:eastAsia="Times New Roman" w:hAnsi="Trebuchet MS" w:cs="Times New Roman"/>
          <w:b/>
          <w:bCs/>
          <w:color w:val="212121"/>
          <w:sz w:val="17"/>
          <w:szCs w:val="17"/>
          <w:lang w:eastAsia="nl-NL"/>
        </w:rPr>
      </w:pPr>
      <w:r>
        <w:rPr>
          <w:rFonts w:ascii="Trebuchet MS" w:eastAsia="Times New Roman" w:hAnsi="Trebuchet MS" w:cs="Times New Roman"/>
          <w:b/>
          <w:bCs/>
          <w:color w:val="212121"/>
          <w:sz w:val="17"/>
          <w:szCs w:val="17"/>
          <w:bdr w:val="none" w:sz="0" w:space="0" w:color="auto" w:frame="1"/>
          <w:lang w:eastAsia="nl-NL"/>
        </w:rPr>
        <w:t xml:space="preserve"> </w:t>
      </w:r>
      <w:r w:rsidR="00A12E6C" w:rsidRPr="00A12E6C">
        <w:rPr>
          <w:rFonts w:ascii="Trebuchet MS" w:eastAsia="Times New Roman" w:hAnsi="Trebuchet MS" w:cs="Times New Roman"/>
          <w:b/>
          <w:bCs/>
          <w:color w:val="212121"/>
          <w:sz w:val="17"/>
          <w:szCs w:val="17"/>
          <w:bdr w:val="none" w:sz="0" w:space="0" w:color="auto" w:frame="1"/>
          <w:lang w:eastAsia="nl-NL"/>
        </w:rPr>
        <w:t>Inlichtingen en solliciteren</w:t>
      </w:r>
    </w:p>
    <w:p w14:paraId="566AB0C3" w14:textId="56B246CA" w:rsidR="00A12E6C" w:rsidRPr="00A12E6C" w:rsidRDefault="00431A45" w:rsidP="00A12E6C">
      <w:pPr>
        <w:pBdr>
          <w:bottom w:val="single" w:sz="6" w:space="2" w:color="F6F6F6"/>
        </w:pBdr>
        <w:spacing w:line="300" w:lineRule="atLeast"/>
        <w:ind w:left="720"/>
        <w:textAlignment w:val="baseline"/>
        <w:rPr>
          <w:rFonts w:ascii="Trebuchet MS" w:eastAsia="Times New Roman" w:hAnsi="Trebuchet MS" w:cs="Times New Roman"/>
          <w:color w:val="212121"/>
          <w:sz w:val="17"/>
          <w:szCs w:val="17"/>
          <w:lang w:eastAsia="nl-NL"/>
        </w:rPr>
      </w:pPr>
      <w:r>
        <w:rPr>
          <w:rFonts w:ascii="Trebuchet MS" w:eastAsia="Times New Roman" w:hAnsi="Trebuchet MS" w:cs="Times New Roman"/>
          <w:color w:val="212121"/>
          <w:sz w:val="17"/>
          <w:szCs w:val="17"/>
          <w:lang w:eastAsia="nl-NL"/>
        </w:rPr>
        <w:t xml:space="preserve">Solliciteer </w:t>
      </w:r>
      <w:hyperlink r:id="rId10" w:history="1">
        <w:r w:rsidRPr="00431A45">
          <w:rPr>
            <w:rStyle w:val="Hyperlink"/>
            <w:rFonts w:ascii="Trebuchet MS" w:eastAsia="Times New Roman" w:hAnsi="Trebuchet MS" w:cs="Times New Roman"/>
            <w:sz w:val="17"/>
            <w:szCs w:val="17"/>
            <w:lang w:eastAsia="nl-NL"/>
          </w:rPr>
          <w:t>via onze website</w:t>
        </w:r>
      </w:hyperlink>
      <w:r>
        <w:rPr>
          <w:rFonts w:ascii="Trebuchet MS" w:eastAsia="Times New Roman" w:hAnsi="Trebuchet MS" w:cs="Times New Roman"/>
          <w:color w:val="212121"/>
          <w:sz w:val="17"/>
          <w:szCs w:val="17"/>
          <w:lang w:eastAsia="nl-NL"/>
        </w:rPr>
        <w:t xml:space="preserve">! </w:t>
      </w:r>
      <w:r w:rsidR="00A12E6C" w:rsidRPr="00A12E6C">
        <w:rPr>
          <w:rFonts w:ascii="Trebuchet MS" w:eastAsia="Times New Roman" w:hAnsi="Trebuchet MS" w:cs="Times New Roman"/>
          <w:color w:val="212121"/>
          <w:sz w:val="17"/>
          <w:szCs w:val="17"/>
          <w:lang w:eastAsia="nl-NL"/>
        </w:rPr>
        <w:t xml:space="preserve">Inhoudelijke vragen over de vacature? Henk </w:t>
      </w:r>
      <w:proofErr w:type="spellStart"/>
      <w:r w:rsidR="00A12E6C" w:rsidRPr="00A12E6C">
        <w:rPr>
          <w:rFonts w:ascii="Trebuchet MS" w:eastAsia="Times New Roman" w:hAnsi="Trebuchet MS" w:cs="Times New Roman"/>
          <w:color w:val="212121"/>
          <w:sz w:val="17"/>
          <w:szCs w:val="17"/>
          <w:lang w:eastAsia="nl-NL"/>
        </w:rPr>
        <w:t>Russcher</w:t>
      </w:r>
      <w:proofErr w:type="spellEnd"/>
      <w:r w:rsidR="00A12E6C" w:rsidRPr="00A12E6C">
        <w:rPr>
          <w:rFonts w:ascii="Trebuchet MS" w:eastAsia="Times New Roman" w:hAnsi="Trebuchet MS" w:cs="Times New Roman"/>
          <w:color w:val="212121"/>
          <w:sz w:val="17"/>
          <w:szCs w:val="17"/>
          <w:lang w:eastAsia="nl-NL"/>
        </w:rPr>
        <w:t>, Klinisch Chemicus en opleider in het Erasmus MC en tevens opleidingscoördinator van de OOR-ZWN-Klinische Chemie, beantwoordt deze met plezier via </w:t>
      </w:r>
      <w:hyperlink r:id="rId11" w:history="1">
        <w:r w:rsidR="00A12E6C" w:rsidRPr="00A12E6C">
          <w:rPr>
            <w:rFonts w:ascii="Trebuchet MS" w:eastAsia="Times New Roman" w:hAnsi="Trebuchet MS" w:cs="Times New Roman"/>
            <w:color w:val="0066CC"/>
            <w:sz w:val="17"/>
            <w:szCs w:val="17"/>
            <w:u w:val="single"/>
            <w:lang w:eastAsia="nl-NL"/>
          </w:rPr>
          <w:t>06 186 383 38.</w:t>
        </w:r>
      </w:hyperlink>
      <w:r w:rsidR="00A12E6C" w:rsidRPr="00A12E6C">
        <w:rPr>
          <w:rFonts w:ascii="Trebuchet MS" w:eastAsia="Times New Roman" w:hAnsi="Trebuchet MS" w:cs="Times New Roman"/>
          <w:color w:val="212121"/>
          <w:sz w:val="17"/>
          <w:szCs w:val="17"/>
          <w:lang w:eastAsia="nl-NL"/>
        </w:rPr>
        <w:br/>
      </w:r>
      <w:r w:rsidR="00A12E6C" w:rsidRPr="00A12E6C">
        <w:rPr>
          <w:rFonts w:ascii="Trebuchet MS" w:eastAsia="Times New Roman" w:hAnsi="Trebuchet MS" w:cs="Times New Roman"/>
          <w:color w:val="212121"/>
          <w:sz w:val="17"/>
          <w:szCs w:val="17"/>
          <w:lang w:eastAsia="nl-NL"/>
        </w:rPr>
        <w:br/>
        <w:t>De selectiecommissie bestaat uit diverse leden binnen de OOR-ZWN Klinische Chemie. Dit betekent dat bij het indienen van jouw sollicitatie je akkoord gaat met het delen van jouw gegevens met de selectiecommissieleden. De gesprekken vinden plaats op maandag 30 september 2024.</w:t>
      </w:r>
    </w:p>
    <w:p w14:paraId="11616427" w14:textId="77777777" w:rsidR="00431A45" w:rsidRDefault="00431A45"/>
    <w:sectPr w:rsidR="00431A45">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22ABF" w14:textId="77777777" w:rsidR="00A12E6C" w:rsidRDefault="00A12E6C" w:rsidP="00512DD1">
      <w:r>
        <w:separator/>
      </w:r>
    </w:p>
  </w:endnote>
  <w:endnote w:type="continuationSeparator" w:id="0">
    <w:p w14:paraId="7920E6B5" w14:textId="77777777" w:rsidR="00A12E6C" w:rsidRDefault="00A12E6C" w:rsidP="0051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BDB72" w14:textId="77777777" w:rsidR="00A12E6C" w:rsidRDefault="00A12E6C" w:rsidP="00512DD1">
      <w:r>
        <w:separator/>
      </w:r>
    </w:p>
  </w:footnote>
  <w:footnote w:type="continuationSeparator" w:id="0">
    <w:p w14:paraId="6B37CC8C" w14:textId="77777777" w:rsidR="00A12E6C" w:rsidRDefault="00A12E6C" w:rsidP="00512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05E83" w14:textId="77777777" w:rsidR="00512DD1" w:rsidRDefault="00512DD1">
    <w:pPr>
      <w:pStyle w:val="Koptekst"/>
    </w:pPr>
    <w:r>
      <w:rPr>
        <w:noProof/>
      </w:rPr>
      <w:drawing>
        <wp:anchor distT="0" distB="0" distL="114300" distR="114300" simplePos="0" relativeHeight="251658240" behindDoc="1" locked="0" layoutInCell="1" allowOverlap="1" wp14:anchorId="2A99B579" wp14:editId="65D3B4A0">
          <wp:simplePos x="0" y="0"/>
          <wp:positionH relativeFrom="column">
            <wp:posOffset>5222950</wp:posOffset>
          </wp:positionH>
          <wp:positionV relativeFrom="paragraph">
            <wp:posOffset>-302260</wp:posOffset>
          </wp:positionV>
          <wp:extent cx="1235561" cy="642007"/>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35561" cy="64200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01D82"/>
    <w:multiLevelType w:val="multilevel"/>
    <w:tmpl w:val="64E8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932615"/>
    <w:multiLevelType w:val="multilevel"/>
    <w:tmpl w:val="80C6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3571614">
    <w:abstractNumId w:val="0"/>
  </w:num>
  <w:num w:numId="2" w16cid:durableId="56055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6C"/>
    <w:rsid w:val="001B3BE8"/>
    <w:rsid w:val="00210C8D"/>
    <w:rsid w:val="002C1A2C"/>
    <w:rsid w:val="00341184"/>
    <w:rsid w:val="00431A45"/>
    <w:rsid w:val="0046468E"/>
    <w:rsid w:val="005024C6"/>
    <w:rsid w:val="00512DD1"/>
    <w:rsid w:val="007F302D"/>
    <w:rsid w:val="00951547"/>
    <w:rsid w:val="00A12E6C"/>
    <w:rsid w:val="00B55708"/>
    <w:rsid w:val="00B942A5"/>
    <w:rsid w:val="00CC55D4"/>
    <w:rsid w:val="00E406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F4EF6"/>
  <w15:chartTrackingRefBased/>
  <w15:docId w15:val="{95FA2AC8-A097-4CD5-AFFC-AB71F228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Tabel Erasmus MC"/>
    <w:basedOn w:val="Standaardtabel"/>
    <w:uiPriority w:val="39"/>
    <w:rsid w:val="0046468E"/>
    <w:rPr>
      <w:rFonts w:ascii="Arial" w:hAnsi="Arial"/>
    </w:rPr>
    <w:tblPr>
      <w:tblBorders>
        <w:top w:val="single" w:sz="4" w:space="0" w:color="89D4F1"/>
        <w:left w:val="single" w:sz="4" w:space="0" w:color="89D4F1"/>
        <w:bottom w:val="single" w:sz="4" w:space="0" w:color="89D4F1"/>
        <w:right w:val="single" w:sz="4" w:space="0" w:color="89D4F1"/>
        <w:insideH w:val="single" w:sz="4" w:space="0" w:color="89D4F1"/>
        <w:insideV w:val="single" w:sz="4" w:space="0" w:color="89D4F1"/>
      </w:tblBorders>
      <w:tblCellMar>
        <w:top w:w="57" w:type="dxa"/>
        <w:left w:w="57" w:type="dxa"/>
        <w:bottom w:w="57" w:type="dxa"/>
        <w:right w:w="57" w:type="dxa"/>
      </w:tblCellMar>
    </w:tblPr>
  </w:style>
  <w:style w:type="table" w:styleId="Lijsttabel6kleurrijk-Accent2">
    <w:name w:val="List Table 6 Colorful Accent 2"/>
    <w:basedOn w:val="Standaardtabel"/>
    <w:uiPriority w:val="51"/>
    <w:rsid w:val="00CC55D4"/>
    <w:rPr>
      <w:rFonts w:ascii="Times New Roman" w:eastAsia="Times New Roman" w:hAnsi="Times New Roman" w:cs="Times New Roman"/>
      <w:color w:val="C45911" w:themeColor="accent2" w:themeShade="BF"/>
      <w:sz w:val="20"/>
      <w:szCs w:val="20"/>
      <w:lang w:val="en-GB" w:eastAsia="en-GB"/>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Koptekst">
    <w:name w:val="header"/>
    <w:basedOn w:val="Standaard"/>
    <w:link w:val="KoptekstChar"/>
    <w:uiPriority w:val="99"/>
    <w:unhideWhenUsed/>
    <w:rsid w:val="00512DD1"/>
    <w:pPr>
      <w:tabs>
        <w:tab w:val="center" w:pos="4536"/>
        <w:tab w:val="right" w:pos="9072"/>
      </w:tabs>
    </w:pPr>
  </w:style>
  <w:style w:type="character" w:customStyle="1" w:styleId="KoptekstChar">
    <w:name w:val="Koptekst Char"/>
    <w:basedOn w:val="Standaardalinea-lettertype"/>
    <w:link w:val="Koptekst"/>
    <w:uiPriority w:val="99"/>
    <w:rsid w:val="00512DD1"/>
  </w:style>
  <w:style w:type="paragraph" w:styleId="Voettekst">
    <w:name w:val="footer"/>
    <w:basedOn w:val="Standaard"/>
    <w:link w:val="VoettekstChar"/>
    <w:uiPriority w:val="99"/>
    <w:unhideWhenUsed/>
    <w:rsid w:val="00512DD1"/>
    <w:pPr>
      <w:tabs>
        <w:tab w:val="center" w:pos="4536"/>
        <w:tab w:val="right" w:pos="9072"/>
      </w:tabs>
    </w:pPr>
  </w:style>
  <w:style w:type="character" w:customStyle="1" w:styleId="VoettekstChar">
    <w:name w:val="Voettekst Char"/>
    <w:basedOn w:val="Standaardalinea-lettertype"/>
    <w:link w:val="Voettekst"/>
    <w:uiPriority w:val="99"/>
    <w:rsid w:val="00512DD1"/>
  </w:style>
  <w:style w:type="character" w:customStyle="1" w:styleId="label">
    <w:name w:val="label"/>
    <w:basedOn w:val="Standaardalinea-lettertype"/>
    <w:rsid w:val="00A12E6C"/>
  </w:style>
  <w:style w:type="character" w:styleId="Hyperlink">
    <w:name w:val="Hyperlink"/>
    <w:basedOn w:val="Standaardalinea-lettertype"/>
    <w:uiPriority w:val="99"/>
    <w:unhideWhenUsed/>
    <w:rsid w:val="00A12E6C"/>
    <w:rPr>
      <w:color w:val="0000FF"/>
      <w:u w:val="single"/>
    </w:rPr>
  </w:style>
  <w:style w:type="character" w:styleId="Onopgelostemelding">
    <w:name w:val="Unresolved Mention"/>
    <w:basedOn w:val="Standaardalinea-lettertype"/>
    <w:uiPriority w:val="99"/>
    <w:semiHidden/>
    <w:unhideWhenUsed/>
    <w:rsid w:val="00431A45"/>
    <w:rPr>
      <w:color w:val="605E5C"/>
      <w:shd w:val="clear" w:color="auto" w:fill="E1DFDD"/>
    </w:rPr>
  </w:style>
  <w:style w:type="character" w:styleId="GevolgdeHyperlink">
    <w:name w:val="FollowedHyperlink"/>
    <w:basedOn w:val="Standaardalinea-lettertype"/>
    <w:uiPriority w:val="99"/>
    <w:semiHidden/>
    <w:unhideWhenUsed/>
    <w:rsid w:val="00B942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80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0618638338" TargetMode="External"/><Relationship Id="rId5" Type="http://schemas.openxmlformats.org/officeDocument/2006/relationships/settings" Target="settings.xml"/><Relationship Id="rId10" Type="http://schemas.openxmlformats.org/officeDocument/2006/relationships/hyperlink" Target="https://www.werkenbijerasmusmc.nl/vacature/101181/aios-klinische-chemie-33.09.24.tda" TargetMode="External"/><Relationship Id="rId4" Type="http://schemas.openxmlformats.org/officeDocument/2006/relationships/styles" Target="styles.xml"/><Relationship Id="rId9" Type="http://schemas.openxmlformats.org/officeDocument/2006/relationships/hyperlink" Target="https://www.nvkc.nl/ons-vak/opleiding-tot-klinisch-chemic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3345\AppData\Local\Temp\Templafy\WordVsto\Blanco_met%20logo.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Blanco_met logo","templateDescription":"","enableDocumentContentUpdater":false,"version":"2.0"}]]></TemplafyTemplateConfiguration>
</file>

<file path=customXml/itemProps1.xml><?xml version="1.0" encoding="utf-8"?>
<ds:datastoreItem xmlns:ds="http://schemas.openxmlformats.org/officeDocument/2006/customXml" ds:itemID="{9A32F8E7-CF5B-439E-A7AE-FB42C17106FF}">
  <ds:schemaRefs/>
</ds:datastoreItem>
</file>

<file path=customXml/itemProps2.xml><?xml version="1.0" encoding="utf-8"?>
<ds:datastoreItem xmlns:ds="http://schemas.openxmlformats.org/officeDocument/2006/customXml" ds:itemID="{88410EE0-F98B-4058-BA2A-4A6D59726E27}">
  <ds:schemaRefs/>
</ds:datastoreItem>
</file>

<file path=docProps/app.xml><?xml version="1.0" encoding="utf-8"?>
<Properties xmlns="http://schemas.openxmlformats.org/officeDocument/2006/extended-properties" xmlns:vt="http://schemas.openxmlformats.org/officeDocument/2006/docPropsVTypes">
  <Template>Blanco_met logo.dotx</Template>
  <TotalTime>0</TotalTime>
  <Pages>2</Pages>
  <Words>766</Words>
  <Characters>4215</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 Lindner</dc:creator>
  <cp:keywords/>
  <dc:description/>
  <cp:lastModifiedBy>Veronique Vergeer</cp:lastModifiedBy>
  <cp:revision>2</cp:revision>
  <dcterms:created xsi:type="dcterms:W3CDTF">2024-08-26T09:53:00Z</dcterms:created>
  <dcterms:modified xsi:type="dcterms:W3CDTF">2024-08-26T09:53:00Z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dc6714-9f23-4030-b547-8c94b19e0b7a_Enabled">
    <vt:lpwstr>true</vt:lpwstr>
  </property>
  <property fmtid="{D5CDD505-2E9C-101B-9397-08002B2CF9AE}" pid="3" name="MSIP_Label_f5dc6714-9f23-4030-b547-8c94b19e0b7a_SetDate">
    <vt:lpwstr>2022-11-25T13:09:38Z</vt:lpwstr>
  </property>
  <property fmtid="{D5CDD505-2E9C-101B-9397-08002B2CF9AE}" pid="4" name="MSIP_Label_f5dc6714-9f23-4030-b547-8c94b19e0b7a_Method">
    <vt:lpwstr>Standard</vt:lpwstr>
  </property>
  <property fmtid="{D5CDD505-2E9C-101B-9397-08002B2CF9AE}" pid="5" name="MSIP_Label_f5dc6714-9f23-4030-b547-8c94b19e0b7a_Name">
    <vt:lpwstr>Internal Information (R3)</vt:lpwstr>
  </property>
  <property fmtid="{D5CDD505-2E9C-101B-9397-08002B2CF9AE}" pid="6" name="MSIP_Label_f5dc6714-9f23-4030-b547-8c94b19e0b7a_SiteId">
    <vt:lpwstr>acbd4e6b-e845-4677-853c-a8d24faf3655</vt:lpwstr>
  </property>
  <property fmtid="{D5CDD505-2E9C-101B-9397-08002B2CF9AE}" pid="7" name="MSIP_Label_f5dc6714-9f23-4030-b547-8c94b19e0b7a_ActionId">
    <vt:lpwstr>f08f2f8c-0ac0-4afb-bb12-d8b14412b7fc</vt:lpwstr>
  </property>
  <property fmtid="{D5CDD505-2E9C-101B-9397-08002B2CF9AE}" pid="8" name="MSIP_Label_f5dc6714-9f23-4030-b547-8c94b19e0b7a_ContentBits">
    <vt:lpwstr>0</vt:lpwstr>
  </property>
  <property fmtid="{D5CDD505-2E9C-101B-9397-08002B2CF9AE}" pid="9" name="TemplafyTenantId">
    <vt:lpwstr>erasmusmc</vt:lpwstr>
  </property>
  <property fmtid="{D5CDD505-2E9C-101B-9397-08002B2CF9AE}" pid="10" name="TemplafyTemplateId">
    <vt:lpwstr>856148481559233242</vt:lpwstr>
  </property>
  <property fmtid="{D5CDD505-2E9C-101B-9397-08002B2CF9AE}" pid="11" name="TemplafyUserProfileId">
    <vt:lpwstr>840469781768831007</vt:lpwstr>
  </property>
  <property fmtid="{D5CDD505-2E9C-101B-9397-08002B2CF9AE}" pid="12" name="TemplafyFromBlank">
    <vt:bool>false</vt:bool>
  </property>
</Properties>
</file>