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2D069" w14:textId="77777777" w:rsidR="00073C9B" w:rsidRDefault="00073C9B" w:rsidP="00CB1D52">
      <w:pPr>
        <w:spacing w:after="0"/>
        <w:rPr>
          <w:rFonts w:cstheme="minorHAnsi"/>
          <w:b/>
          <w:bCs/>
          <w:sz w:val="36"/>
          <w:szCs w:val="36"/>
        </w:rPr>
      </w:pPr>
    </w:p>
    <w:p w14:paraId="3CC22B01" w14:textId="77777777" w:rsidR="00CB1D52" w:rsidRPr="00E4401B" w:rsidRDefault="00CB1D52" w:rsidP="00CB1D52">
      <w:pPr>
        <w:spacing w:after="0"/>
        <w:rPr>
          <w:rFonts w:cstheme="minorHAnsi"/>
          <w:b/>
          <w:bCs/>
          <w:sz w:val="36"/>
          <w:szCs w:val="36"/>
        </w:rPr>
      </w:pPr>
      <w:r w:rsidRPr="00E4401B">
        <w:rPr>
          <w:rFonts w:cstheme="minorHAnsi"/>
          <w:b/>
          <w:bCs/>
          <w:sz w:val="36"/>
          <w:szCs w:val="36"/>
        </w:rPr>
        <w:t xml:space="preserve">Chef de </w:t>
      </w:r>
      <w:proofErr w:type="spellStart"/>
      <w:r w:rsidRPr="00E4401B">
        <w:rPr>
          <w:rFonts w:cstheme="minorHAnsi"/>
          <w:b/>
          <w:bCs/>
          <w:sz w:val="36"/>
          <w:szCs w:val="36"/>
        </w:rPr>
        <w:t>cliniq</w:t>
      </w:r>
      <w:r>
        <w:rPr>
          <w:rFonts w:cstheme="minorHAnsi"/>
          <w:b/>
          <w:bCs/>
          <w:sz w:val="36"/>
          <w:szCs w:val="36"/>
        </w:rPr>
        <w:t>ue</w:t>
      </w:r>
      <w:proofErr w:type="spellEnd"/>
      <w:r>
        <w:rPr>
          <w:rFonts w:cstheme="minorHAnsi"/>
          <w:b/>
          <w:bCs/>
          <w:sz w:val="36"/>
          <w:szCs w:val="36"/>
        </w:rPr>
        <w:t>/klinisch chemicus - OLVG Lab</w:t>
      </w:r>
    </w:p>
    <w:p w14:paraId="7FF89D8D" w14:textId="77777777" w:rsidR="00073C9B" w:rsidRDefault="00073C9B" w:rsidP="00CB1D52">
      <w:pPr>
        <w:spacing w:after="0"/>
        <w:rPr>
          <w:rFonts w:cstheme="minorHAnsi"/>
          <w:b/>
          <w:bCs/>
        </w:rPr>
      </w:pPr>
    </w:p>
    <w:p w14:paraId="7FC12267" w14:textId="77777777" w:rsidR="00CB1D52" w:rsidRDefault="00073C9B" w:rsidP="00CB1D52">
      <w:pPr>
        <w:spacing w:after="0"/>
        <w:rPr>
          <w:rFonts w:cstheme="minorHAnsi"/>
          <w:b/>
          <w:bCs/>
        </w:rPr>
      </w:pPr>
      <w:r>
        <w:rPr>
          <w:rFonts w:cstheme="minorHAnsi"/>
          <w:b/>
          <w:bCs/>
        </w:rPr>
        <w:t xml:space="preserve">(32-36u, </w:t>
      </w:r>
      <w:r w:rsidR="00CB1D52">
        <w:rPr>
          <w:rFonts w:cstheme="minorHAnsi"/>
          <w:b/>
          <w:bCs/>
        </w:rPr>
        <w:t>OLVG lab- locatie oost/west en Flevoziekenhuis)</w:t>
      </w:r>
    </w:p>
    <w:p w14:paraId="2F51D71C" w14:textId="77777777" w:rsidR="00E4401B" w:rsidRPr="00AE1449" w:rsidRDefault="001B47EA" w:rsidP="00CB1D52">
      <w:pPr>
        <w:rPr>
          <w:rFonts w:cstheme="minorHAnsi"/>
          <w:bCs/>
        </w:rPr>
      </w:pPr>
      <w:r w:rsidRPr="00A81289">
        <w:rPr>
          <w:rFonts w:cstheme="minorHAnsi"/>
        </w:rPr>
        <w:br/>
      </w:r>
      <w:r w:rsidR="00E4401B" w:rsidRPr="00AE1449">
        <w:rPr>
          <w:rFonts w:cstheme="minorHAnsi"/>
          <w:bCs/>
        </w:rPr>
        <w:t>Ben jij een enthousiaste en resultaatgerichte klinisch chemicus, klaar om je vakkennis in de volle breedte in te zetten binnen een topklinische werkomgeving?</w:t>
      </w:r>
      <w:r w:rsidR="003C07C0">
        <w:rPr>
          <w:rFonts w:cstheme="minorHAnsi"/>
          <w:bCs/>
        </w:rPr>
        <w:t xml:space="preserve"> Ben je binnenkort beschikbaar?</w:t>
      </w:r>
      <w:r w:rsidR="00E4401B" w:rsidRPr="00AE1449">
        <w:rPr>
          <w:rFonts w:cstheme="minorHAnsi"/>
          <w:bCs/>
        </w:rPr>
        <w:t xml:space="preserve"> Grijp deze kans om samen met een gemotiveerd team de vakinhoudelijke verantwoordelijkheid te dragen en solliciteer direct!</w:t>
      </w:r>
    </w:p>
    <w:p w14:paraId="71B6133A" w14:textId="77777777" w:rsidR="00E4401B" w:rsidRPr="00AE1449" w:rsidRDefault="00E4401B" w:rsidP="00E74097">
      <w:pPr>
        <w:spacing w:after="0"/>
        <w:rPr>
          <w:rFonts w:cstheme="minorHAnsi"/>
          <w:bCs/>
        </w:rPr>
      </w:pPr>
      <w:hyperlink r:id="rId7" w:history="1">
        <w:r w:rsidRPr="00AE1449">
          <w:rPr>
            <w:rStyle w:val="Hyperlink"/>
            <w:rFonts w:cstheme="minorHAnsi"/>
            <w:bCs/>
          </w:rPr>
          <w:t>https://www.werkenbijolvg.nl/vacatures/chef-de-clinique/klinisch-chemicus-olvg-lab-bv-1131480.html</w:t>
        </w:r>
      </w:hyperlink>
      <w:r w:rsidRPr="00AE1449">
        <w:rPr>
          <w:rFonts w:cstheme="minorHAnsi"/>
          <w:bCs/>
        </w:rPr>
        <w:t xml:space="preserve"> </w:t>
      </w:r>
    </w:p>
    <w:p w14:paraId="710C91E7" w14:textId="77777777" w:rsidR="00E4401B" w:rsidRPr="00AE1449" w:rsidRDefault="00E4401B" w:rsidP="00E74097">
      <w:pPr>
        <w:spacing w:after="0"/>
        <w:rPr>
          <w:rFonts w:cstheme="minorHAnsi"/>
          <w:bCs/>
        </w:rPr>
      </w:pPr>
    </w:p>
    <w:p w14:paraId="0A46323F" w14:textId="77777777" w:rsidR="00AE1449" w:rsidRPr="00AE1449" w:rsidRDefault="00AE1449" w:rsidP="00AE1449">
      <w:pPr>
        <w:spacing w:after="0"/>
        <w:rPr>
          <w:rFonts w:cstheme="minorHAnsi"/>
          <w:b/>
          <w:bCs/>
          <w:sz w:val="24"/>
        </w:rPr>
      </w:pPr>
      <w:r w:rsidRPr="00AE1449">
        <w:rPr>
          <w:rFonts w:cstheme="minorHAnsi"/>
          <w:b/>
          <w:bCs/>
          <w:sz w:val="24"/>
        </w:rPr>
        <w:t>Over de functie</w:t>
      </w:r>
    </w:p>
    <w:p w14:paraId="420260F2" w14:textId="77777777" w:rsidR="00AE1449" w:rsidRDefault="00AE1449" w:rsidP="00AE1449">
      <w:pPr>
        <w:spacing w:after="0"/>
        <w:rPr>
          <w:rFonts w:cstheme="minorHAnsi"/>
          <w:bCs/>
        </w:rPr>
      </w:pPr>
      <w:r w:rsidRPr="00AE1449">
        <w:rPr>
          <w:rFonts w:cstheme="minorHAnsi"/>
          <w:bCs/>
        </w:rPr>
        <w:t xml:space="preserve">In verband met tijdelijke uitbreiding van werkzaamheden zoeken we een chef de </w:t>
      </w:r>
      <w:proofErr w:type="spellStart"/>
      <w:r w:rsidRPr="00AE1449">
        <w:rPr>
          <w:rFonts w:cstheme="minorHAnsi"/>
          <w:bCs/>
        </w:rPr>
        <w:t>clinique</w:t>
      </w:r>
      <w:proofErr w:type="spellEnd"/>
      <w:r w:rsidRPr="00AE1449">
        <w:rPr>
          <w:rFonts w:cstheme="minorHAnsi"/>
          <w:bCs/>
        </w:rPr>
        <w:t xml:space="preserve"> – klinisch chemicus. Als klinisch chemicus ben je werkzaam in de volle breedte van het vakgebied, draag je actief bij aan de 24/7 consultfunctie en draag je samen met de huidige klinisch chemici de vakinhoudelijke verantwoordelijkheid voor de laboratoria. De werkzaamheden zullen plaatsvinden op zowel locatie OLVG Oost, OLVG West</w:t>
      </w:r>
      <w:r>
        <w:rPr>
          <w:rFonts w:cstheme="minorHAnsi"/>
          <w:bCs/>
        </w:rPr>
        <w:t xml:space="preserve"> (Amsterdam)</w:t>
      </w:r>
      <w:r w:rsidRPr="00AE1449">
        <w:rPr>
          <w:rFonts w:cstheme="minorHAnsi"/>
          <w:bCs/>
        </w:rPr>
        <w:t xml:space="preserve"> als ook in het Flevoziekenhuis</w:t>
      </w:r>
      <w:r>
        <w:rPr>
          <w:rFonts w:cstheme="minorHAnsi"/>
          <w:bCs/>
        </w:rPr>
        <w:t xml:space="preserve"> (Almere)</w:t>
      </w:r>
      <w:r w:rsidRPr="00AE1449">
        <w:rPr>
          <w:rFonts w:cstheme="minorHAnsi"/>
          <w:bCs/>
        </w:rPr>
        <w:t>.</w:t>
      </w:r>
    </w:p>
    <w:p w14:paraId="704DF762" w14:textId="77777777" w:rsidR="00AE1449" w:rsidRPr="00AE1449" w:rsidRDefault="00AE1449" w:rsidP="00AE1449">
      <w:pPr>
        <w:spacing w:after="0"/>
        <w:rPr>
          <w:rFonts w:cstheme="minorHAnsi"/>
          <w:bCs/>
        </w:rPr>
      </w:pPr>
    </w:p>
    <w:p w14:paraId="7A1851C6" w14:textId="77777777" w:rsidR="00AE1449" w:rsidRDefault="00AE1449" w:rsidP="00AE1449">
      <w:pPr>
        <w:spacing w:after="0"/>
        <w:rPr>
          <w:rFonts w:cstheme="minorHAnsi"/>
          <w:bCs/>
        </w:rPr>
      </w:pPr>
      <w:r w:rsidRPr="00AE1449">
        <w:rPr>
          <w:rFonts w:cstheme="minorHAnsi"/>
          <w:bCs/>
        </w:rPr>
        <w:t>Ook collega’s die recent hun opleiding hebben afgerond worden van harte uitgenodigd om te solliciteren!</w:t>
      </w:r>
    </w:p>
    <w:p w14:paraId="12061DC8" w14:textId="77777777" w:rsidR="00AE1449" w:rsidRPr="00AE1449" w:rsidRDefault="00AE1449" w:rsidP="00AE1449">
      <w:pPr>
        <w:spacing w:after="0"/>
        <w:rPr>
          <w:rFonts w:cstheme="minorHAnsi"/>
          <w:b/>
          <w:bCs/>
          <w:sz w:val="24"/>
        </w:rPr>
      </w:pPr>
    </w:p>
    <w:p w14:paraId="0FB13715" w14:textId="77777777" w:rsidR="00CB1D52" w:rsidRPr="00AE1449" w:rsidRDefault="00CB1D52" w:rsidP="00CB1D52">
      <w:pPr>
        <w:spacing w:after="0"/>
        <w:rPr>
          <w:rFonts w:cstheme="minorHAnsi"/>
          <w:b/>
          <w:bCs/>
          <w:sz w:val="24"/>
        </w:rPr>
      </w:pPr>
      <w:r w:rsidRPr="00AE1449">
        <w:rPr>
          <w:rFonts w:cstheme="minorHAnsi"/>
          <w:b/>
          <w:bCs/>
          <w:sz w:val="24"/>
        </w:rPr>
        <w:t>Werkomgeving</w:t>
      </w:r>
    </w:p>
    <w:p w14:paraId="1C9AE7AA" w14:textId="77777777" w:rsidR="00CB1D52" w:rsidRPr="00AE1449" w:rsidRDefault="00CB1D52" w:rsidP="00CB1D52">
      <w:pPr>
        <w:spacing w:after="0"/>
        <w:rPr>
          <w:rFonts w:cstheme="minorHAnsi"/>
          <w:bCs/>
        </w:rPr>
      </w:pPr>
      <w:r w:rsidRPr="00AE1449">
        <w:rPr>
          <w:rFonts w:cstheme="minorHAnsi"/>
          <w:bCs/>
        </w:rPr>
        <w:t xml:space="preserve">OLVG Lab is hét integrale laboratorium van Groot-Amsterdam en omgeving met de drie laboratorium disciplines klinische chemie, medische microbiologie en pathologie in één organisatie. De disciplines zijn nauw met elkaar en een aantal partners verbonden in een netwerk met steeds verder geharmoniseerde apparatuur en methoden, een grotendeels gezamenlijk laboratoriuminformatie- systeem en een gezamenlijke logistieke inrichting. OLVG Lab levert innovatieve en doelmatige integrale laboratoriumdiagnostiek in de volle breedte, in combinatie met deskundige en laagdrempelige consultatie en met een hoog serviceniveau, zodat medisch professionals de patiënt tijdig de beste zorg kunnen leveren. Onze klanten zijn ziekenhuizen, waar onder het OLVG, </w:t>
      </w:r>
      <w:proofErr w:type="spellStart"/>
      <w:r w:rsidRPr="00AE1449">
        <w:rPr>
          <w:rFonts w:cstheme="minorHAnsi"/>
          <w:bCs/>
        </w:rPr>
        <w:t>ZBC’s</w:t>
      </w:r>
      <w:proofErr w:type="spellEnd"/>
      <w:r w:rsidRPr="00AE1449">
        <w:rPr>
          <w:rFonts w:cstheme="minorHAnsi"/>
          <w:bCs/>
        </w:rPr>
        <w:t xml:space="preserve"> en huisartsenpraktijken. Met ruim 390 collega’s zijn we in staat om, vanuit een krachtige netwerk organisatie, het volledige diagnostische palet aan de regionale en landelijke markt aan te bieden. We zijn continu in ontwikkeling en werken slim en professioneel samen. In de nabije toekomst zal een groot deel van de organisatie verhuizen naar een nieuw state-of-</w:t>
      </w:r>
      <w:proofErr w:type="spellStart"/>
      <w:r w:rsidRPr="00AE1449">
        <w:rPr>
          <w:rFonts w:cstheme="minorHAnsi"/>
          <w:bCs/>
        </w:rPr>
        <w:t>the</w:t>
      </w:r>
      <w:proofErr w:type="spellEnd"/>
      <w:r w:rsidRPr="00AE1449">
        <w:rPr>
          <w:rFonts w:cstheme="minorHAnsi"/>
          <w:bCs/>
        </w:rPr>
        <w:t>-art laboratorium in Amsterdam-West, dat momenteel in aanbouw is.</w:t>
      </w:r>
    </w:p>
    <w:p w14:paraId="7DB61FB9" w14:textId="77777777" w:rsidR="00CB1D52" w:rsidRPr="00AE1449" w:rsidRDefault="00CB1D52" w:rsidP="00CB1D52">
      <w:pPr>
        <w:spacing w:after="0"/>
        <w:rPr>
          <w:rFonts w:cstheme="minorHAnsi"/>
          <w:bCs/>
        </w:rPr>
      </w:pPr>
    </w:p>
    <w:p w14:paraId="4EEBFA89" w14:textId="77777777" w:rsidR="00CB1D52" w:rsidRPr="00AE1449" w:rsidRDefault="00CB1D52" w:rsidP="00CB1D52">
      <w:pPr>
        <w:spacing w:after="0"/>
        <w:rPr>
          <w:rFonts w:cstheme="minorHAnsi"/>
          <w:b/>
          <w:bCs/>
          <w:sz w:val="24"/>
        </w:rPr>
      </w:pPr>
      <w:r w:rsidRPr="00AE1449">
        <w:rPr>
          <w:rFonts w:cstheme="minorHAnsi"/>
          <w:b/>
          <w:bCs/>
          <w:sz w:val="24"/>
        </w:rPr>
        <w:t>Klinische Chemie</w:t>
      </w:r>
    </w:p>
    <w:p w14:paraId="4DF73D33" w14:textId="77777777" w:rsidR="00CB1D52" w:rsidRPr="00AE1449" w:rsidRDefault="00CB1D52" w:rsidP="00CB1D52">
      <w:pPr>
        <w:spacing w:after="0"/>
        <w:rPr>
          <w:rFonts w:cstheme="minorHAnsi"/>
          <w:bCs/>
        </w:rPr>
      </w:pPr>
      <w:r w:rsidRPr="00AE1449">
        <w:rPr>
          <w:rFonts w:cstheme="minorHAnsi"/>
          <w:bCs/>
        </w:rPr>
        <w:t xml:space="preserve">De vakgroep Klinische Chemie is verantwoordelijk voor de aansturing van de klinisch chemische laboratoria in OLVG Oost, OLVG West (Amsterdam) en Flevoziekenhuis (Almere). De laboratoria zijn </w:t>
      </w:r>
      <w:r w:rsidRPr="00AE1449">
        <w:rPr>
          <w:rFonts w:cstheme="minorHAnsi"/>
          <w:bCs/>
        </w:rPr>
        <w:lastRenderedPageBreak/>
        <w:t>kwaliteitsgericht (ISO 15189 geaccrediteerd) en beschikken over een breed pakket aan laboratorium diagnostiek op het terrein van de klinische chemie, hematologie, stolling, bloedtransfusie, endocrinologie, immunologie, fertiliteit en point of care diagnostiek. Het laboratorium is een voorloper als het gaat om het toepassen van de laatste ontwikkelingen binnen het vakgebied. De vakgroep klinische chemie draagt tevens zorg voor opleiding van AIOS Klinische Chemie (in samenwerking met AUMC).</w:t>
      </w:r>
    </w:p>
    <w:p w14:paraId="20F3A8CB" w14:textId="77777777" w:rsidR="00CB1D52" w:rsidRPr="00AE1449" w:rsidRDefault="00CB1D52" w:rsidP="00CB1D52">
      <w:pPr>
        <w:spacing w:after="0"/>
        <w:rPr>
          <w:rFonts w:cstheme="minorHAnsi"/>
          <w:bCs/>
        </w:rPr>
      </w:pPr>
    </w:p>
    <w:p w14:paraId="3E9F305D" w14:textId="77777777" w:rsidR="00CB1D52" w:rsidRPr="00AE1449" w:rsidRDefault="00CB1D52" w:rsidP="00CB1D52">
      <w:pPr>
        <w:spacing w:after="0"/>
        <w:rPr>
          <w:rFonts w:cstheme="minorHAnsi"/>
          <w:b/>
          <w:bCs/>
          <w:sz w:val="24"/>
        </w:rPr>
      </w:pPr>
      <w:r w:rsidRPr="00AE1449">
        <w:rPr>
          <w:rFonts w:cstheme="minorHAnsi"/>
          <w:b/>
          <w:bCs/>
          <w:sz w:val="24"/>
        </w:rPr>
        <w:t>Functie-eisen</w:t>
      </w:r>
    </w:p>
    <w:p w14:paraId="7C0F3799" w14:textId="77777777" w:rsidR="00CB1D52" w:rsidRPr="00AE1449" w:rsidRDefault="00CB1D52" w:rsidP="00CB1D52">
      <w:pPr>
        <w:spacing w:after="0"/>
        <w:rPr>
          <w:rFonts w:cstheme="minorHAnsi"/>
          <w:bCs/>
        </w:rPr>
      </w:pPr>
      <w:r w:rsidRPr="00AE1449">
        <w:rPr>
          <w:rFonts w:cstheme="minorHAnsi"/>
          <w:bCs/>
        </w:rPr>
        <w:t>Wij zijn op zoek naar een klinisch chemicus met een service gerichte instelling. Ook zoeken wij iemand die zich herkent in goed kunnen organiseren, plannen en overzicht houden. Daarnaast is enthousiasme, resultaatgerichtheid, flexibiliteit en besluitvaardigheid belangrijk.</w:t>
      </w:r>
    </w:p>
    <w:p w14:paraId="6ED4E449" w14:textId="77777777" w:rsidR="00CB1D52" w:rsidRPr="00AE1449" w:rsidRDefault="00CB1D52" w:rsidP="00CB1D52">
      <w:pPr>
        <w:spacing w:after="0"/>
        <w:rPr>
          <w:rFonts w:cstheme="minorHAnsi"/>
          <w:bCs/>
        </w:rPr>
      </w:pPr>
    </w:p>
    <w:p w14:paraId="7846C086" w14:textId="77777777" w:rsidR="00CB1D52" w:rsidRPr="000D6A29" w:rsidRDefault="00073C9B" w:rsidP="00CB1D52">
      <w:pPr>
        <w:spacing w:after="0"/>
        <w:rPr>
          <w:rFonts w:cstheme="minorHAnsi"/>
          <w:b/>
          <w:bCs/>
          <w:sz w:val="24"/>
        </w:rPr>
      </w:pPr>
      <w:r>
        <w:rPr>
          <w:rFonts w:cstheme="minorHAnsi"/>
          <w:b/>
          <w:bCs/>
          <w:sz w:val="24"/>
        </w:rPr>
        <w:t>Dit neem je ook mee</w:t>
      </w:r>
    </w:p>
    <w:p w14:paraId="4D54C632" w14:textId="77777777" w:rsidR="00AE1449" w:rsidRDefault="00CB1D52" w:rsidP="00CB1D52">
      <w:pPr>
        <w:pStyle w:val="Lijstalinea"/>
        <w:numPr>
          <w:ilvl w:val="0"/>
          <w:numId w:val="3"/>
        </w:numPr>
        <w:spacing w:after="0"/>
        <w:rPr>
          <w:rFonts w:cstheme="minorHAnsi"/>
          <w:bCs/>
        </w:rPr>
      </w:pPr>
      <w:r w:rsidRPr="00AE1449">
        <w:rPr>
          <w:rFonts w:cstheme="minorHAnsi"/>
          <w:bCs/>
        </w:rPr>
        <w:t>Je bent bereid om het vak klinische chemie in de volle breedte uit te oefenen en bent goed op de hoogte van alle voorkomende werkprocessen op het laboratorium</w:t>
      </w:r>
    </w:p>
    <w:p w14:paraId="48444D32" w14:textId="77777777" w:rsidR="00E4401B" w:rsidRPr="00AE1449" w:rsidRDefault="00CB1D52" w:rsidP="00CB1D52">
      <w:pPr>
        <w:pStyle w:val="Lijstalinea"/>
        <w:numPr>
          <w:ilvl w:val="0"/>
          <w:numId w:val="3"/>
        </w:numPr>
        <w:spacing w:after="0"/>
        <w:rPr>
          <w:rFonts w:cstheme="minorHAnsi"/>
          <w:bCs/>
        </w:rPr>
      </w:pPr>
      <w:r w:rsidRPr="00AE1449">
        <w:rPr>
          <w:rFonts w:cstheme="minorHAnsi"/>
          <w:bCs/>
        </w:rPr>
        <w:t>Je hebt een gedegen kennis van de EN-ISO-15189:2022 en hoe deze toe te passen op het laboratorium</w:t>
      </w:r>
    </w:p>
    <w:p w14:paraId="7F52599E" w14:textId="77777777" w:rsidR="00CB1D52" w:rsidRPr="00AE1449" w:rsidRDefault="00CB1D52" w:rsidP="00CB1D52">
      <w:pPr>
        <w:spacing w:after="0"/>
        <w:rPr>
          <w:rFonts w:cstheme="minorHAnsi"/>
          <w:bCs/>
        </w:rPr>
      </w:pPr>
    </w:p>
    <w:p w14:paraId="1544F62A" w14:textId="77777777" w:rsidR="00CB1D52" w:rsidRPr="00AE1449" w:rsidRDefault="00CB1D52" w:rsidP="00CB1D52">
      <w:pPr>
        <w:spacing w:after="0"/>
        <w:rPr>
          <w:rFonts w:cstheme="minorHAnsi"/>
          <w:b/>
          <w:bCs/>
          <w:sz w:val="24"/>
        </w:rPr>
      </w:pPr>
      <w:r w:rsidRPr="00AE1449">
        <w:rPr>
          <w:rFonts w:cstheme="minorHAnsi"/>
          <w:b/>
          <w:bCs/>
          <w:sz w:val="24"/>
        </w:rPr>
        <w:t>Wij bieden</w:t>
      </w:r>
    </w:p>
    <w:p w14:paraId="11A4752A" w14:textId="77777777" w:rsidR="00CB1D52" w:rsidRPr="00AE1449" w:rsidRDefault="00CB1D52" w:rsidP="00CB1D52">
      <w:pPr>
        <w:spacing w:after="0"/>
        <w:rPr>
          <w:rFonts w:cstheme="minorHAnsi"/>
          <w:bCs/>
        </w:rPr>
      </w:pPr>
      <w:r w:rsidRPr="00AE1449">
        <w:rPr>
          <w:rFonts w:cstheme="minorHAnsi"/>
          <w:bCs/>
        </w:rPr>
        <w:t>Een afwisselende en uitdagende functie in een plezierige en topklinische werkomgeving. Een werkomgeving waar jij je optimaal kunt ontwikkelen. Want jouw wensen en ideeën doen ertoe. We bieden je:</w:t>
      </w:r>
    </w:p>
    <w:p w14:paraId="6D2F7FCE" w14:textId="77777777" w:rsidR="00CB1D52" w:rsidRPr="00AE1449" w:rsidRDefault="00CB1D52" w:rsidP="00CB1D52">
      <w:pPr>
        <w:spacing w:after="0"/>
        <w:rPr>
          <w:rFonts w:cstheme="minorHAnsi"/>
          <w:bCs/>
        </w:rPr>
      </w:pPr>
    </w:p>
    <w:p w14:paraId="524700D7" w14:textId="77777777" w:rsidR="00CB1D52" w:rsidRPr="00AE1449" w:rsidRDefault="00CB1D52" w:rsidP="00CB1D52">
      <w:pPr>
        <w:pStyle w:val="Lijstalinea"/>
        <w:numPr>
          <w:ilvl w:val="0"/>
          <w:numId w:val="2"/>
        </w:numPr>
        <w:spacing w:after="0"/>
        <w:rPr>
          <w:rFonts w:cstheme="minorHAnsi"/>
          <w:bCs/>
        </w:rPr>
      </w:pPr>
      <w:r w:rsidRPr="00AE1449">
        <w:rPr>
          <w:rFonts w:cstheme="minorHAnsi"/>
          <w:bCs/>
        </w:rPr>
        <w:t>een afwisselende en uitdagende functie in een aangename, innovatieve en stimulerende werkomgeving;</w:t>
      </w:r>
    </w:p>
    <w:p w14:paraId="08F80D74" w14:textId="77777777" w:rsidR="00CB1D52" w:rsidRPr="00AE1449" w:rsidRDefault="00CB1D52" w:rsidP="00CB1D52">
      <w:pPr>
        <w:pStyle w:val="Lijstalinea"/>
        <w:numPr>
          <w:ilvl w:val="0"/>
          <w:numId w:val="2"/>
        </w:numPr>
        <w:spacing w:after="0"/>
        <w:rPr>
          <w:rFonts w:cstheme="minorHAnsi"/>
          <w:bCs/>
        </w:rPr>
      </w:pPr>
      <w:r w:rsidRPr="00AE1449">
        <w:rPr>
          <w:rFonts w:cstheme="minorHAnsi"/>
          <w:bCs/>
        </w:rPr>
        <w:t>minimaal € 7299 en maximaal € 10962 bruto per maand (fulltime) in FWG-schaal 80 cao ziekenhuizen;</w:t>
      </w:r>
    </w:p>
    <w:p w14:paraId="2F28CA59" w14:textId="77777777" w:rsidR="00CB1D52" w:rsidRPr="00AE1449" w:rsidRDefault="00CB1D52" w:rsidP="00CB1D52">
      <w:pPr>
        <w:pStyle w:val="Lijstalinea"/>
        <w:numPr>
          <w:ilvl w:val="0"/>
          <w:numId w:val="2"/>
        </w:numPr>
        <w:spacing w:after="0"/>
        <w:rPr>
          <w:rFonts w:cstheme="minorHAnsi"/>
          <w:bCs/>
        </w:rPr>
      </w:pPr>
      <w:r w:rsidRPr="00AE1449">
        <w:rPr>
          <w:rFonts w:cstheme="minorHAnsi"/>
          <w:bCs/>
        </w:rPr>
        <w:t>een aanstelling in dienstverband voor de periode van 1,5 jaar;</w:t>
      </w:r>
    </w:p>
    <w:p w14:paraId="4AE77C71" w14:textId="77777777" w:rsidR="00CB1D52" w:rsidRPr="00AE1449" w:rsidRDefault="00CB1D52" w:rsidP="00CB1D52">
      <w:pPr>
        <w:pStyle w:val="Lijstalinea"/>
        <w:numPr>
          <w:ilvl w:val="0"/>
          <w:numId w:val="2"/>
        </w:numPr>
        <w:spacing w:after="0"/>
        <w:rPr>
          <w:rFonts w:cstheme="minorHAnsi"/>
          <w:bCs/>
        </w:rPr>
      </w:pPr>
      <w:r w:rsidRPr="00AE1449">
        <w:rPr>
          <w:rFonts w:cstheme="minorHAnsi"/>
          <w:bCs/>
        </w:rPr>
        <w:t>voordeel op jouw ziektekostenpremie met onze collectieve ziektekostenverzekering;</w:t>
      </w:r>
    </w:p>
    <w:p w14:paraId="2D9DD92A" w14:textId="77777777" w:rsidR="00CB1D52" w:rsidRPr="00AE1449" w:rsidRDefault="00CB1D52" w:rsidP="00CB1D52">
      <w:pPr>
        <w:pStyle w:val="Lijstalinea"/>
        <w:numPr>
          <w:ilvl w:val="0"/>
          <w:numId w:val="2"/>
        </w:numPr>
        <w:spacing w:after="0"/>
        <w:rPr>
          <w:rFonts w:cstheme="minorHAnsi"/>
          <w:bCs/>
        </w:rPr>
      </w:pPr>
      <w:r w:rsidRPr="00AE1449">
        <w:rPr>
          <w:rFonts w:cstheme="minorHAnsi"/>
          <w:bCs/>
        </w:rPr>
        <w:t>kortingen op verzekeringen en financiële diensten van Centraal Beheer;</w:t>
      </w:r>
    </w:p>
    <w:p w14:paraId="1BA0D922" w14:textId="77777777" w:rsidR="00CB1D52" w:rsidRPr="00AE1449" w:rsidRDefault="00CB1D52" w:rsidP="00CB1D52">
      <w:pPr>
        <w:pStyle w:val="Lijstalinea"/>
        <w:numPr>
          <w:ilvl w:val="0"/>
          <w:numId w:val="2"/>
        </w:numPr>
        <w:spacing w:after="0"/>
        <w:rPr>
          <w:rFonts w:cstheme="minorHAnsi"/>
          <w:bCs/>
        </w:rPr>
      </w:pPr>
      <w:r w:rsidRPr="00AE1449">
        <w:rPr>
          <w:rFonts w:cstheme="minorHAnsi"/>
          <w:bCs/>
        </w:rPr>
        <w:t>collectieve aanvullende arbeidsongeschiktheidsverzekering;</w:t>
      </w:r>
    </w:p>
    <w:p w14:paraId="04B69BA9" w14:textId="77777777" w:rsidR="00CB1D52" w:rsidRPr="00AE1449" w:rsidRDefault="00CB1D52" w:rsidP="00CB1D52">
      <w:pPr>
        <w:spacing w:after="0"/>
        <w:rPr>
          <w:rFonts w:cstheme="minorHAnsi"/>
          <w:bCs/>
        </w:rPr>
      </w:pPr>
    </w:p>
    <w:p w14:paraId="6C7E5F9C" w14:textId="77777777" w:rsidR="00CB1D52" w:rsidRPr="00AE1449" w:rsidRDefault="00CB1D52" w:rsidP="00CB1D52">
      <w:pPr>
        <w:spacing w:after="0"/>
        <w:rPr>
          <w:rFonts w:cstheme="minorHAnsi"/>
          <w:b/>
          <w:bCs/>
          <w:sz w:val="24"/>
        </w:rPr>
      </w:pPr>
      <w:r w:rsidRPr="00AE1449">
        <w:rPr>
          <w:rFonts w:cstheme="minorHAnsi"/>
          <w:b/>
          <w:bCs/>
          <w:sz w:val="24"/>
        </w:rPr>
        <w:t>Interesse in deze vacature?</w:t>
      </w:r>
    </w:p>
    <w:p w14:paraId="4726CCDF" w14:textId="77777777" w:rsidR="00CB1D52" w:rsidRPr="00AE1449" w:rsidRDefault="00CB1D52" w:rsidP="00CB1D52">
      <w:pPr>
        <w:spacing w:after="0"/>
        <w:rPr>
          <w:rFonts w:cstheme="minorHAnsi"/>
          <w:bCs/>
        </w:rPr>
      </w:pPr>
      <w:r w:rsidRPr="00AE1449">
        <w:rPr>
          <w:rFonts w:cstheme="minorHAnsi"/>
          <w:bCs/>
        </w:rPr>
        <w:t>Solliciteer</w:t>
      </w:r>
      <w:r w:rsidR="00AE1449">
        <w:rPr>
          <w:rFonts w:cstheme="minorHAnsi"/>
          <w:bCs/>
        </w:rPr>
        <w:t xml:space="preserve"> </w:t>
      </w:r>
      <w:r w:rsidR="003C07C0">
        <w:rPr>
          <w:rFonts w:cstheme="minorHAnsi"/>
          <w:bCs/>
        </w:rPr>
        <w:t>zo snel mogelijk</w:t>
      </w:r>
      <w:r w:rsidR="00AE1449">
        <w:rPr>
          <w:rFonts w:cstheme="minorHAnsi"/>
          <w:bCs/>
        </w:rPr>
        <w:t xml:space="preserve"> via: </w:t>
      </w:r>
      <w:hyperlink r:id="rId8" w:history="1">
        <w:r w:rsidR="00AE1449" w:rsidRPr="00607083">
          <w:rPr>
            <w:rStyle w:val="Hyperlink"/>
            <w:rFonts w:cstheme="minorHAnsi"/>
            <w:bCs/>
          </w:rPr>
          <w:t>https://www.werkenbijolvg.nl/vacatures/chef-de-clinique/klinisch-chemicus-olvg-lab-bv-1131480.html</w:t>
        </w:r>
      </w:hyperlink>
      <w:r w:rsidR="00AE1449">
        <w:rPr>
          <w:rFonts w:cstheme="minorHAnsi"/>
          <w:bCs/>
        </w:rPr>
        <w:t xml:space="preserve"> </w:t>
      </w:r>
      <w:r w:rsidR="003C07C0">
        <w:rPr>
          <w:rFonts w:cstheme="minorHAnsi"/>
          <w:bCs/>
        </w:rPr>
        <w:t>(vacature sluit zodra wij een geschikte kandidaat hebben gevonden).</w:t>
      </w:r>
    </w:p>
    <w:p w14:paraId="368E61C0" w14:textId="77777777" w:rsidR="00CB1D52" w:rsidRPr="00AE1449" w:rsidRDefault="00CB1D52" w:rsidP="00CB1D52">
      <w:pPr>
        <w:spacing w:after="0"/>
        <w:rPr>
          <w:rFonts w:cstheme="minorHAnsi"/>
          <w:bCs/>
        </w:rPr>
      </w:pPr>
    </w:p>
    <w:p w14:paraId="0F48DB52" w14:textId="77777777" w:rsidR="00E4401B" w:rsidRPr="00AE1449" w:rsidRDefault="00CB1D52" w:rsidP="00E74097">
      <w:pPr>
        <w:spacing w:after="0"/>
        <w:rPr>
          <w:rFonts w:cstheme="minorHAnsi"/>
          <w:bCs/>
        </w:rPr>
      </w:pPr>
      <w:r w:rsidRPr="00AE1449">
        <w:rPr>
          <w:rFonts w:cstheme="minorHAnsi"/>
          <w:bCs/>
        </w:rPr>
        <w:t>Voor meer informatie kun je contact opnemen met dr. Sietske Hogenboom (klinisch chemicus, medisch manager, vakgroepsvoorzitter) via 06-52563346 of de dienstdoende collega via 020-5994595 of 020-5108342.</w:t>
      </w:r>
    </w:p>
    <w:sectPr w:rsidR="00E4401B" w:rsidRPr="00AE1449" w:rsidSect="00100F51">
      <w:headerReference w:type="default" r:id="rId9"/>
      <w:pgSz w:w="11906" w:h="16838"/>
      <w:pgMar w:top="2552" w:right="1133"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D805F" w14:textId="77777777" w:rsidR="001E6C56" w:rsidRDefault="001E6C56" w:rsidP="00273767">
      <w:pPr>
        <w:spacing w:after="0" w:line="240" w:lineRule="auto"/>
      </w:pPr>
      <w:r>
        <w:separator/>
      </w:r>
    </w:p>
  </w:endnote>
  <w:endnote w:type="continuationSeparator" w:id="0">
    <w:p w14:paraId="620B50E8" w14:textId="77777777" w:rsidR="001E6C56" w:rsidRDefault="001E6C56" w:rsidP="0027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1324A" w14:textId="77777777" w:rsidR="001E6C56" w:rsidRDefault="001E6C56" w:rsidP="00273767">
      <w:pPr>
        <w:spacing w:after="0" w:line="240" w:lineRule="auto"/>
      </w:pPr>
      <w:r>
        <w:separator/>
      </w:r>
    </w:p>
  </w:footnote>
  <w:footnote w:type="continuationSeparator" w:id="0">
    <w:p w14:paraId="0142D9B5" w14:textId="77777777" w:rsidR="001E6C56" w:rsidRDefault="001E6C56" w:rsidP="00273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06FE5" w14:textId="77777777" w:rsidR="00273767" w:rsidRDefault="00273767" w:rsidP="00273767">
    <w:pPr>
      <w:pStyle w:val="Koptekst"/>
      <w:tabs>
        <w:tab w:val="clear" w:pos="4536"/>
      </w:tabs>
      <w:rPr>
        <w:noProof/>
        <w:lang w:eastAsia="nl-NL"/>
      </w:rPr>
    </w:pPr>
    <w:r>
      <w:rPr>
        <w:noProof/>
        <w:lang w:eastAsia="nl-NL"/>
      </w:rPr>
      <w:drawing>
        <wp:anchor distT="0" distB="0" distL="114300" distR="114300" simplePos="0" relativeHeight="251659264" behindDoc="1" locked="0" layoutInCell="1" allowOverlap="1" wp14:anchorId="2948478C" wp14:editId="54ED822D">
          <wp:simplePos x="0" y="0"/>
          <wp:positionH relativeFrom="column">
            <wp:posOffset>-4445</wp:posOffset>
          </wp:positionH>
          <wp:positionV relativeFrom="paragraph">
            <wp:posOffset>-45720</wp:posOffset>
          </wp:positionV>
          <wp:extent cx="1495425" cy="1188085"/>
          <wp:effectExtent l="0" t="0" r="952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VG_Logo_OLVG-Lab-BV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18808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0" behindDoc="1" locked="0" layoutInCell="1" allowOverlap="1" wp14:anchorId="36A7DAA8" wp14:editId="607C1E7E">
          <wp:simplePos x="0" y="0"/>
          <wp:positionH relativeFrom="column">
            <wp:posOffset>4329430</wp:posOffset>
          </wp:positionH>
          <wp:positionV relativeFrom="paragraph">
            <wp:posOffset>440055</wp:posOffset>
          </wp:positionV>
          <wp:extent cx="1428750" cy="809625"/>
          <wp:effectExtent l="0" t="0" r="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vg.png"/>
                  <pic:cNvPicPr/>
                </pic:nvPicPr>
                <pic:blipFill>
                  <a:blip r:embed="rId2">
                    <a:extLst>
                      <a:ext uri="{28A0092B-C50C-407E-A947-70E740481C1C}">
                        <a14:useLocalDpi xmlns:a14="http://schemas.microsoft.com/office/drawing/2010/main" val="0"/>
                      </a:ext>
                    </a:extLst>
                  </a:blip>
                  <a:stretch>
                    <a:fillRect/>
                  </a:stretch>
                </pic:blipFill>
                <pic:spPr>
                  <a:xfrm>
                    <a:off x="0" y="0"/>
                    <a:ext cx="1428750" cy="809625"/>
                  </a:xfrm>
                  <a:prstGeom prst="rect">
                    <a:avLst/>
                  </a:prstGeom>
                </pic:spPr>
              </pic:pic>
            </a:graphicData>
          </a:graphic>
          <wp14:sizeRelH relativeFrom="page">
            <wp14:pctWidth>0</wp14:pctWidth>
          </wp14:sizeRelH>
          <wp14:sizeRelV relativeFrom="page">
            <wp14:pctHeight>0</wp14:pctHeight>
          </wp14:sizeRelV>
        </wp:anchor>
      </w:drawing>
    </w:r>
    <w:r w:rsidRPr="00273767">
      <w:rPr>
        <w:noProof/>
        <w:lang w:eastAsia="nl-NL"/>
      </w:rPr>
      <w:t xml:space="preserve"> </w:t>
    </w:r>
    <w:r>
      <w:rPr>
        <w:noProof/>
        <w:lang w:eastAsia="nl-NL"/>
      </w:rPr>
      <w:tab/>
    </w:r>
  </w:p>
  <w:p w14:paraId="6CA1629B" w14:textId="77777777" w:rsidR="00273767" w:rsidRDefault="00273767" w:rsidP="00273767">
    <w:pPr>
      <w:pStyle w:val="Koptekst"/>
      <w:tabs>
        <w:tab w:val="clear" w:pos="4536"/>
      </w:tabs>
    </w:pPr>
    <w:r>
      <w:rPr>
        <w:noProof/>
        <w:lang w:eastAsia="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11ED5"/>
    <w:multiLevelType w:val="hybridMultilevel"/>
    <w:tmpl w:val="A39C1038"/>
    <w:lvl w:ilvl="0" w:tplc="686A063C">
      <w:start w:val="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AF54D0"/>
    <w:multiLevelType w:val="multilevel"/>
    <w:tmpl w:val="EBE6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C95D54"/>
    <w:multiLevelType w:val="hybridMultilevel"/>
    <w:tmpl w:val="E4D0C35A"/>
    <w:lvl w:ilvl="0" w:tplc="7FE270E8">
      <w:start w:val="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2846892">
    <w:abstractNumId w:val="1"/>
  </w:num>
  <w:num w:numId="2" w16cid:durableId="1347904196">
    <w:abstractNumId w:val="0"/>
  </w:num>
  <w:num w:numId="3" w16cid:durableId="9572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67"/>
    <w:rsid w:val="00073C9B"/>
    <w:rsid w:val="000B2747"/>
    <w:rsid w:val="000D6A29"/>
    <w:rsid w:val="00100F51"/>
    <w:rsid w:val="00172E73"/>
    <w:rsid w:val="001864A6"/>
    <w:rsid w:val="001B47EA"/>
    <w:rsid w:val="001E6C56"/>
    <w:rsid w:val="00252EEA"/>
    <w:rsid w:val="00257A92"/>
    <w:rsid w:val="002733CD"/>
    <w:rsid w:val="00273767"/>
    <w:rsid w:val="003C07C0"/>
    <w:rsid w:val="003E5AA8"/>
    <w:rsid w:val="004D38F1"/>
    <w:rsid w:val="006804D0"/>
    <w:rsid w:val="0072447E"/>
    <w:rsid w:val="00746844"/>
    <w:rsid w:val="00751CD1"/>
    <w:rsid w:val="007677BE"/>
    <w:rsid w:val="007A1C13"/>
    <w:rsid w:val="007D3FE3"/>
    <w:rsid w:val="008266D0"/>
    <w:rsid w:val="00831D50"/>
    <w:rsid w:val="00975B36"/>
    <w:rsid w:val="009B0118"/>
    <w:rsid w:val="009B6B7C"/>
    <w:rsid w:val="009C604D"/>
    <w:rsid w:val="00A35DC8"/>
    <w:rsid w:val="00A5735C"/>
    <w:rsid w:val="00A81289"/>
    <w:rsid w:val="00AC5EAA"/>
    <w:rsid w:val="00AE1449"/>
    <w:rsid w:val="00AE18A2"/>
    <w:rsid w:val="00AF134B"/>
    <w:rsid w:val="00B875F8"/>
    <w:rsid w:val="00BE0C07"/>
    <w:rsid w:val="00C15D27"/>
    <w:rsid w:val="00C9630A"/>
    <w:rsid w:val="00CB1D52"/>
    <w:rsid w:val="00CB6AB7"/>
    <w:rsid w:val="00CF49BF"/>
    <w:rsid w:val="00E241C7"/>
    <w:rsid w:val="00E4401B"/>
    <w:rsid w:val="00E61F19"/>
    <w:rsid w:val="00E63617"/>
    <w:rsid w:val="00E74097"/>
    <w:rsid w:val="00F732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E93D73"/>
  <w15:docId w15:val="{4D998D19-DC5C-4EB9-9DE5-9E6A973E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440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E440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737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3767"/>
    <w:rPr>
      <w:rFonts w:ascii="Tahoma" w:hAnsi="Tahoma" w:cs="Tahoma"/>
      <w:sz w:val="16"/>
      <w:szCs w:val="16"/>
    </w:rPr>
  </w:style>
  <w:style w:type="paragraph" w:styleId="Koptekst">
    <w:name w:val="header"/>
    <w:basedOn w:val="Standaard"/>
    <w:link w:val="KoptekstChar"/>
    <w:uiPriority w:val="99"/>
    <w:unhideWhenUsed/>
    <w:rsid w:val="002737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3767"/>
  </w:style>
  <w:style w:type="paragraph" w:styleId="Voettekst">
    <w:name w:val="footer"/>
    <w:basedOn w:val="Standaard"/>
    <w:link w:val="VoettekstChar"/>
    <w:uiPriority w:val="99"/>
    <w:unhideWhenUsed/>
    <w:rsid w:val="002737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3767"/>
  </w:style>
  <w:style w:type="character" w:styleId="Hyperlink">
    <w:name w:val="Hyperlink"/>
    <w:basedOn w:val="Standaardalinea-lettertype"/>
    <w:uiPriority w:val="99"/>
    <w:unhideWhenUsed/>
    <w:rsid w:val="001B47EA"/>
    <w:rPr>
      <w:color w:val="0000FF" w:themeColor="hyperlink"/>
      <w:u w:val="single"/>
    </w:rPr>
  </w:style>
  <w:style w:type="character" w:styleId="Verwijzingopmerking">
    <w:name w:val="annotation reference"/>
    <w:basedOn w:val="Standaardalinea-lettertype"/>
    <w:uiPriority w:val="99"/>
    <w:semiHidden/>
    <w:unhideWhenUsed/>
    <w:rsid w:val="00F7329B"/>
    <w:rPr>
      <w:sz w:val="16"/>
      <w:szCs w:val="16"/>
    </w:rPr>
  </w:style>
  <w:style w:type="paragraph" w:styleId="Tekstopmerking">
    <w:name w:val="annotation text"/>
    <w:basedOn w:val="Standaard"/>
    <w:link w:val="TekstopmerkingChar"/>
    <w:uiPriority w:val="99"/>
    <w:semiHidden/>
    <w:unhideWhenUsed/>
    <w:rsid w:val="00F7329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329B"/>
    <w:rPr>
      <w:sz w:val="20"/>
      <w:szCs w:val="20"/>
    </w:rPr>
  </w:style>
  <w:style w:type="paragraph" w:styleId="Onderwerpvanopmerking">
    <w:name w:val="annotation subject"/>
    <w:basedOn w:val="Tekstopmerking"/>
    <w:next w:val="Tekstopmerking"/>
    <w:link w:val="OnderwerpvanopmerkingChar"/>
    <w:uiPriority w:val="99"/>
    <w:semiHidden/>
    <w:unhideWhenUsed/>
    <w:rsid w:val="00F7329B"/>
    <w:rPr>
      <w:b/>
      <w:bCs/>
    </w:rPr>
  </w:style>
  <w:style w:type="character" w:customStyle="1" w:styleId="OnderwerpvanopmerkingChar">
    <w:name w:val="Onderwerp van opmerking Char"/>
    <w:basedOn w:val="TekstopmerkingChar"/>
    <w:link w:val="Onderwerpvanopmerking"/>
    <w:uiPriority w:val="99"/>
    <w:semiHidden/>
    <w:rsid w:val="00F7329B"/>
    <w:rPr>
      <w:b/>
      <w:bCs/>
      <w:sz w:val="20"/>
      <w:szCs w:val="20"/>
    </w:rPr>
  </w:style>
  <w:style w:type="paragraph" w:styleId="Normaalweb">
    <w:name w:val="Normal (Web)"/>
    <w:basedOn w:val="Standaard"/>
    <w:uiPriority w:val="99"/>
    <w:semiHidden/>
    <w:unhideWhenUsed/>
    <w:rsid w:val="00AC5EA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E4401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E4401B"/>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uiPriority w:val="34"/>
    <w:qFormat/>
    <w:rsid w:val="00CB1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342931">
      <w:bodyDiv w:val="1"/>
      <w:marLeft w:val="0"/>
      <w:marRight w:val="0"/>
      <w:marTop w:val="0"/>
      <w:marBottom w:val="0"/>
      <w:divBdr>
        <w:top w:val="none" w:sz="0" w:space="0" w:color="auto"/>
        <w:left w:val="none" w:sz="0" w:space="0" w:color="auto"/>
        <w:bottom w:val="none" w:sz="0" w:space="0" w:color="auto"/>
        <w:right w:val="none" w:sz="0" w:space="0" w:color="auto"/>
      </w:divBdr>
    </w:div>
    <w:div w:id="1287736941">
      <w:bodyDiv w:val="1"/>
      <w:marLeft w:val="0"/>
      <w:marRight w:val="0"/>
      <w:marTop w:val="0"/>
      <w:marBottom w:val="0"/>
      <w:divBdr>
        <w:top w:val="none" w:sz="0" w:space="0" w:color="auto"/>
        <w:left w:val="none" w:sz="0" w:space="0" w:color="auto"/>
        <w:bottom w:val="none" w:sz="0" w:space="0" w:color="auto"/>
        <w:right w:val="none" w:sz="0" w:space="0" w:color="auto"/>
      </w:divBdr>
    </w:div>
    <w:div w:id="1405027444">
      <w:bodyDiv w:val="1"/>
      <w:marLeft w:val="0"/>
      <w:marRight w:val="0"/>
      <w:marTop w:val="0"/>
      <w:marBottom w:val="0"/>
      <w:divBdr>
        <w:top w:val="none" w:sz="0" w:space="0" w:color="auto"/>
        <w:left w:val="none" w:sz="0" w:space="0" w:color="auto"/>
        <w:bottom w:val="none" w:sz="0" w:space="0" w:color="auto"/>
        <w:right w:val="none" w:sz="0" w:space="0" w:color="auto"/>
      </w:divBdr>
    </w:div>
    <w:div w:id="1988437231">
      <w:bodyDiv w:val="1"/>
      <w:marLeft w:val="0"/>
      <w:marRight w:val="0"/>
      <w:marTop w:val="0"/>
      <w:marBottom w:val="0"/>
      <w:divBdr>
        <w:top w:val="none" w:sz="0" w:space="0" w:color="auto"/>
        <w:left w:val="none" w:sz="0" w:space="0" w:color="auto"/>
        <w:bottom w:val="none" w:sz="0" w:space="0" w:color="auto"/>
        <w:right w:val="none" w:sz="0" w:space="0" w:color="auto"/>
      </w:divBdr>
    </w:div>
    <w:div w:id="213020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rkenbijolvg.nl/vacatures/chef-de-clinique/klinisch-chemicus-olvg-lab-bv-1131480.html" TargetMode="External"/><Relationship Id="rId3" Type="http://schemas.openxmlformats.org/officeDocument/2006/relationships/settings" Target="settings.xml"/><Relationship Id="rId7" Type="http://schemas.openxmlformats.org/officeDocument/2006/relationships/hyperlink" Target="https://www.werkenbijolvg.nl/vacatures/chef-de-clinique/klinisch-chemicus-olvg-lab-bv-113148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4163</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OLVG</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Giessen, van der</dc:creator>
  <cp:lastModifiedBy>Veronique Vergeer</cp:lastModifiedBy>
  <cp:revision>2</cp:revision>
  <dcterms:created xsi:type="dcterms:W3CDTF">2025-01-06T09:49:00Z</dcterms:created>
  <dcterms:modified xsi:type="dcterms:W3CDTF">2025-01-06T09:49:00Z</dcterms:modified>
</cp:coreProperties>
</file>